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4A0F9" w14:textId="77777777" w:rsidR="00602C01" w:rsidRDefault="00602C01" w:rsidP="00602C01">
      <w:pPr>
        <w:pStyle w:val="NormalWeb"/>
        <w:spacing w:line="276" w:lineRule="auto"/>
        <w:jc w:val="center"/>
        <w:rPr>
          <w:rStyle w:val="Textoennegrita"/>
          <w:rFonts w:asciiTheme="minorHAnsi" w:eastAsiaTheme="majorEastAsia" w:hAnsiTheme="minorHAnsi" w:cstheme="minorHAnsi"/>
          <w:sz w:val="28"/>
          <w:szCs w:val="28"/>
        </w:rPr>
      </w:pPr>
    </w:p>
    <w:p w14:paraId="41F48ACB" w14:textId="760DD1C0" w:rsidR="00602C01" w:rsidRPr="00997D25" w:rsidRDefault="00602C01" w:rsidP="00602C01">
      <w:pPr>
        <w:pStyle w:val="NormalWeb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>
        <w:rPr>
          <w:rStyle w:val="Textoennegrita"/>
          <w:rFonts w:asciiTheme="minorHAnsi" w:eastAsiaTheme="majorEastAsia" w:hAnsiTheme="minorHAnsi" w:cstheme="minorHAnsi"/>
          <w:sz w:val="28"/>
          <w:szCs w:val="28"/>
        </w:rPr>
        <w:t>Argentina reforzó su potencial e</w:t>
      </w:r>
      <w:r w:rsidRPr="00997D25">
        <w:rPr>
          <w:rStyle w:val="Textoennegrita"/>
          <w:rFonts w:asciiTheme="minorHAnsi" w:eastAsiaTheme="majorEastAsia" w:hAnsiTheme="minorHAnsi" w:cstheme="minorHAnsi"/>
          <w:sz w:val="28"/>
          <w:szCs w:val="28"/>
        </w:rPr>
        <w:t>xportador en EIMA</w:t>
      </w:r>
    </w:p>
    <w:p w14:paraId="5D7D75E5" w14:textId="77777777" w:rsidR="00602C01" w:rsidRDefault="00602C01" w:rsidP="00602C01">
      <w:pPr>
        <w:pStyle w:val="NormalWeb"/>
        <w:spacing w:line="276" w:lineRule="auto"/>
        <w:jc w:val="center"/>
        <w:rPr>
          <w:rFonts w:asciiTheme="minorHAnsi" w:hAnsiTheme="minorHAnsi" w:cstheme="minorHAnsi"/>
          <w:i/>
        </w:rPr>
      </w:pPr>
      <w:r w:rsidRPr="00997D25">
        <w:rPr>
          <w:rFonts w:asciiTheme="minorHAnsi" w:hAnsiTheme="minorHAnsi" w:cstheme="minorHAnsi"/>
          <w:i/>
        </w:rPr>
        <w:t>La participación se consolidó como un hito clave para fortalecer la presencia del país en el mercado gl</w:t>
      </w:r>
      <w:r>
        <w:rPr>
          <w:rFonts w:asciiTheme="minorHAnsi" w:hAnsiTheme="minorHAnsi" w:cstheme="minorHAnsi"/>
          <w:i/>
        </w:rPr>
        <w:t>obal de maquinaria agrícola. E</w:t>
      </w:r>
      <w:r w:rsidRPr="00997D25">
        <w:rPr>
          <w:rFonts w:asciiTheme="minorHAnsi" w:hAnsiTheme="minorHAnsi" w:cstheme="minorHAnsi"/>
          <w:i/>
        </w:rPr>
        <w:t xml:space="preserve">l evento </w:t>
      </w:r>
      <w:r>
        <w:rPr>
          <w:rFonts w:asciiTheme="minorHAnsi" w:hAnsiTheme="minorHAnsi" w:cstheme="minorHAnsi"/>
          <w:i/>
        </w:rPr>
        <w:t xml:space="preserve">realizado en </w:t>
      </w:r>
      <w:proofErr w:type="spellStart"/>
      <w:r>
        <w:rPr>
          <w:rFonts w:asciiTheme="minorHAnsi" w:hAnsiTheme="minorHAnsi" w:cstheme="minorHAnsi"/>
          <w:i/>
        </w:rPr>
        <w:t>Bologna</w:t>
      </w:r>
      <w:proofErr w:type="spellEnd"/>
      <w:r>
        <w:rPr>
          <w:rFonts w:asciiTheme="minorHAnsi" w:hAnsiTheme="minorHAnsi" w:cstheme="minorHAnsi"/>
          <w:i/>
        </w:rPr>
        <w:t xml:space="preserve">, Italia, </w:t>
      </w:r>
      <w:r w:rsidRPr="00997D25">
        <w:rPr>
          <w:rFonts w:asciiTheme="minorHAnsi" w:hAnsiTheme="minorHAnsi" w:cstheme="minorHAnsi"/>
          <w:i/>
        </w:rPr>
        <w:t>no solo generó una gran cantidad de contactos comerciales, sino que también permitió a los protagonistas argentinos destacar su potencial exportador ante un público internacional altamente calificado.</w:t>
      </w:r>
    </w:p>
    <w:p w14:paraId="3120BE77" w14:textId="77777777" w:rsidR="00602C01" w:rsidRPr="00EA123D" w:rsidRDefault="00602C01" w:rsidP="00602C01">
      <w:pPr>
        <w:pStyle w:val="NormalWeb"/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EA123D">
        <w:rPr>
          <w:rFonts w:asciiTheme="minorHAnsi" w:hAnsiTheme="minorHAnsi" w:cstheme="minorHAnsi"/>
        </w:rPr>
        <w:t xml:space="preserve">Del 6 al 10 de noviembre, se llevó a cabo la </w:t>
      </w:r>
      <w:r w:rsidRPr="003F1CA1">
        <w:rPr>
          <w:rFonts w:asciiTheme="minorHAnsi" w:hAnsiTheme="minorHAnsi" w:cstheme="minorHAnsi"/>
          <w:b/>
        </w:rPr>
        <w:t>46° edición de EIMA, la Exposición Internacional de Máquinas para la Agricultura y la Jardinería</w:t>
      </w:r>
      <w:r w:rsidRPr="00EA123D">
        <w:rPr>
          <w:rFonts w:asciiTheme="minorHAnsi" w:hAnsiTheme="minorHAnsi" w:cstheme="minorHAnsi"/>
        </w:rPr>
        <w:t xml:space="preserve">, promovida por </w:t>
      </w:r>
      <w:proofErr w:type="spellStart"/>
      <w:r w:rsidRPr="00EA123D">
        <w:rPr>
          <w:rFonts w:asciiTheme="minorHAnsi" w:hAnsiTheme="minorHAnsi" w:cstheme="minorHAnsi"/>
        </w:rPr>
        <w:t>FederUnacoma</w:t>
      </w:r>
      <w:proofErr w:type="spellEnd"/>
      <w:r w:rsidRPr="00EA123D">
        <w:rPr>
          <w:rFonts w:asciiTheme="minorHAnsi" w:hAnsiTheme="minorHAnsi" w:cstheme="minorHAnsi"/>
        </w:rPr>
        <w:t xml:space="preserve"> y organizada por la sociedad de servicios </w:t>
      </w:r>
      <w:proofErr w:type="spellStart"/>
      <w:r w:rsidRPr="00EA123D">
        <w:rPr>
          <w:rFonts w:asciiTheme="minorHAnsi" w:hAnsiTheme="minorHAnsi" w:cstheme="minorHAnsi"/>
        </w:rPr>
        <w:t>FederUnacoma</w:t>
      </w:r>
      <w:proofErr w:type="spellEnd"/>
      <w:r w:rsidRPr="00EA123D">
        <w:rPr>
          <w:rFonts w:asciiTheme="minorHAnsi" w:hAnsiTheme="minorHAnsi" w:cstheme="minorHAnsi"/>
        </w:rPr>
        <w:t xml:space="preserve"> </w:t>
      </w:r>
      <w:proofErr w:type="spellStart"/>
      <w:r w:rsidRPr="00EA123D">
        <w:rPr>
          <w:rFonts w:asciiTheme="minorHAnsi" w:hAnsiTheme="minorHAnsi" w:cstheme="minorHAnsi"/>
        </w:rPr>
        <w:t>surl</w:t>
      </w:r>
      <w:proofErr w:type="spellEnd"/>
      <w:r w:rsidRPr="00EA123D">
        <w:rPr>
          <w:rFonts w:asciiTheme="minorHAnsi" w:hAnsiTheme="minorHAnsi" w:cstheme="minorHAnsi"/>
        </w:rPr>
        <w:t xml:space="preserve">, en colaboración con </w:t>
      </w:r>
      <w:proofErr w:type="spellStart"/>
      <w:r w:rsidRPr="00EA123D">
        <w:rPr>
          <w:rFonts w:asciiTheme="minorHAnsi" w:hAnsiTheme="minorHAnsi" w:cstheme="minorHAnsi"/>
        </w:rPr>
        <w:t>BolognaFiere</w:t>
      </w:r>
      <w:proofErr w:type="spellEnd"/>
      <w:r w:rsidRPr="00EA123D">
        <w:rPr>
          <w:rFonts w:asciiTheme="minorHAnsi" w:hAnsiTheme="minorHAnsi" w:cstheme="minorHAnsi"/>
        </w:rPr>
        <w:t>.</w:t>
      </w:r>
    </w:p>
    <w:p w14:paraId="5037A0C3" w14:textId="77777777" w:rsidR="00602C01" w:rsidRDefault="00602C01" w:rsidP="00602C01">
      <w:pPr>
        <w:pStyle w:val="NormalWeb"/>
        <w:shd w:val="clear" w:color="auto" w:fill="FFFFFF"/>
        <w:spacing w:before="0" w:after="0" w:line="276" w:lineRule="auto"/>
        <w:jc w:val="both"/>
        <w:rPr>
          <w:rFonts w:asciiTheme="minorHAnsi" w:hAnsiTheme="minorHAnsi" w:cstheme="minorHAnsi"/>
        </w:rPr>
      </w:pPr>
      <w:r w:rsidRPr="00EA123D">
        <w:rPr>
          <w:rFonts w:asciiTheme="minorHAnsi" w:hAnsiTheme="minorHAnsi" w:cstheme="minorHAnsi"/>
        </w:rPr>
        <w:t xml:space="preserve">En este sentido, </w:t>
      </w:r>
      <w:r w:rsidRPr="003F1CA1">
        <w:rPr>
          <w:rFonts w:asciiTheme="minorHAnsi" w:hAnsiTheme="minorHAnsi" w:cstheme="minorHAnsi"/>
          <w:b/>
        </w:rPr>
        <w:t>Exponenciar</w:t>
      </w:r>
      <w:r w:rsidRPr="00EA123D">
        <w:rPr>
          <w:rFonts w:asciiTheme="minorHAnsi" w:hAnsiTheme="minorHAnsi" w:cstheme="minorHAnsi"/>
        </w:rPr>
        <w:t xml:space="preserve"> (empresa organizadora de Expoagro), la Agencia Argentina de Inversiones y Comercio Internacional, CAFMA y referentes de las empresas </w:t>
      </w:r>
      <w:proofErr w:type="spellStart"/>
      <w:r w:rsidRPr="00EA123D">
        <w:rPr>
          <w:rStyle w:val="Textoennegrita"/>
          <w:rFonts w:asciiTheme="minorHAnsi" w:eastAsiaTheme="majorEastAsia" w:hAnsiTheme="minorHAnsi" w:cstheme="minorHAnsi"/>
        </w:rPr>
        <w:t>Cestari</w:t>
      </w:r>
      <w:proofErr w:type="spellEnd"/>
      <w:r w:rsidRPr="00EA123D">
        <w:rPr>
          <w:rStyle w:val="Textoennegrita"/>
          <w:rFonts w:asciiTheme="minorHAnsi" w:eastAsiaTheme="majorEastAsia" w:hAnsiTheme="minorHAnsi" w:cstheme="minorHAnsi"/>
        </w:rPr>
        <w:t> </w:t>
      </w:r>
      <w:r w:rsidRPr="00EA123D">
        <w:rPr>
          <w:rFonts w:asciiTheme="minorHAnsi" w:hAnsiTheme="minorHAnsi" w:cstheme="minorHAnsi"/>
        </w:rPr>
        <w:t>(Buenos Aires), </w:t>
      </w:r>
      <w:proofErr w:type="spellStart"/>
      <w:r w:rsidRPr="00EA123D">
        <w:rPr>
          <w:rStyle w:val="Textoennegrita"/>
          <w:rFonts w:asciiTheme="minorHAnsi" w:eastAsiaTheme="majorEastAsia" w:hAnsiTheme="minorHAnsi" w:cstheme="minorHAnsi"/>
        </w:rPr>
        <w:t>Maizco</w:t>
      </w:r>
      <w:proofErr w:type="spellEnd"/>
      <w:r w:rsidRPr="00EA123D">
        <w:rPr>
          <w:rStyle w:val="Textoennegrita"/>
          <w:rFonts w:asciiTheme="minorHAnsi" w:eastAsiaTheme="majorEastAsia" w:hAnsiTheme="minorHAnsi" w:cstheme="minorHAnsi"/>
        </w:rPr>
        <w:t xml:space="preserve">, </w:t>
      </w:r>
      <w:proofErr w:type="spellStart"/>
      <w:r w:rsidRPr="00EA123D">
        <w:rPr>
          <w:rStyle w:val="Textoennegrita"/>
          <w:rFonts w:asciiTheme="minorHAnsi" w:eastAsiaTheme="majorEastAsia" w:hAnsiTheme="minorHAnsi" w:cstheme="minorHAnsi"/>
        </w:rPr>
        <w:t>Mainero</w:t>
      </w:r>
      <w:proofErr w:type="spellEnd"/>
      <w:r w:rsidRPr="00EA123D">
        <w:rPr>
          <w:rFonts w:asciiTheme="minorHAnsi" w:hAnsiTheme="minorHAnsi" w:cstheme="minorHAnsi"/>
        </w:rPr>
        <w:t> (Córdoba), </w:t>
      </w:r>
      <w:r w:rsidRPr="00EA123D">
        <w:rPr>
          <w:rStyle w:val="Textoennegrita"/>
          <w:rFonts w:asciiTheme="minorHAnsi" w:eastAsiaTheme="majorEastAsia" w:hAnsiTheme="minorHAnsi" w:cstheme="minorHAnsi"/>
        </w:rPr>
        <w:t xml:space="preserve">De Grande, </w:t>
      </w:r>
      <w:proofErr w:type="spellStart"/>
      <w:r w:rsidRPr="00EA123D">
        <w:rPr>
          <w:rStyle w:val="Textoennegrita"/>
          <w:rFonts w:asciiTheme="minorHAnsi" w:eastAsiaTheme="majorEastAsia" w:hAnsiTheme="minorHAnsi" w:cstheme="minorHAnsi"/>
        </w:rPr>
        <w:t>Gimetal</w:t>
      </w:r>
      <w:proofErr w:type="spellEnd"/>
      <w:r w:rsidRPr="00EA123D">
        <w:rPr>
          <w:rStyle w:val="Textoennegrita"/>
          <w:rFonts w:asciiTheme="minorHAnsi" w:eastAsiaTheme="majorEastAsia" w:hAnsiTheme="minorHAnsi" w:cstheme="minorHAnsi"/>
        </w:rPr>
        <w:t xml:space="preserve">, OMBU Maquinarias Agrícolas y </w:t>
      </w:r>
      <w:proofErr w:type="spellStart"/>
      <w:r w:rsidRPr="00EA123D">
        <w:rPr>
          <w:rStyle w:val="Textoennegrita"/>
          <w:rFonts w:asciiTheme="minorHAnsi" w:eastAsiaTheme="majorEastAsia" w:hAnsiTheme="minorHAnsi" w:cstheme="minorHAnsi"/>
        </w:rPr>
        <w:t>Rossmet</w:t>
      </w:r>
      <w:proofErr w:type="spellEnd"/>
      <w:r w:rsidRPr="00EA123D">
        <w:rPr>
          <w:rFonts w:asciiTheme="minorHAnsi" w:hAnsiTheme="minorHAnsi" w:cstheme="minorHAnsi"/>
        </w:rPr>
        <w:t xml:space="preserve"> (Santa Fe) viajaron hasta </w:t>
      </w:r>
      <w:proofErr w:type="spellStart"/>
      <w:r w:rsidRPr="00EA123D">
        <w:rPr>
          <w:rFonts w:asciiTheme="minorHAnsi" w:hAnsiTheme="minorHAnsi" w:cstheme="minorHAnsi"/>
        </w:rPr>
        <w:t>Bologna</w:t>
      </w:r>
      <w:proofErr w:type="spellEnd"/>
      <w:r w:rsidRPr="00EA123D">
        <w:rPr>
          <w:rFonts w:asciiTheme="minorHAnsi" w:hAnsiTheme="minorHAnsi" w:cstheme="minorHAnsi"/>
        </w:rPr>
        <w:t>, Italia, para mostrar lo mejor de la maquinaria argentina y fomentar los vínculos internacionales.</w:t>
      </w:r>
    </w:p>
    <w:p w14:paraId="011F4843" w14:textId="77777777" w:rsidR="00602C01" w:rsidRPr="003F1CA1" w:rsidRDefault="00602C01" w:rsidP="00602C01">
      <w:pPr>
        <w:pStyle w:val="NormalWeb"/>
        <w:shd w:val="clear" w:color="auto" w:fill="FFFFFF"/>
        <w:spacing w:before="0"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 respecto, </w:t>
      </w:r>
      <w:r>
        <w:rPr>
          <w:rFonts w:asciiTheme="minorHAnsi" w:hAnsiTheme="minorHAnsi" w:cstheme="minorHAnsi"/>
          <w:shd w:val="clear" w:color="auto" w:fill="FFFFFF"/>
        </w:rPr>
        <w:t>desde Exponenciar, destacaron</w:t>
      </w:r>
      <w:r w:rsidRPr="003F1CA1">
        <w:rPr>
          <w:rFonts w:asciiTheme="minorHAnsi" w:hAnsiTheme="minorHAnsi" w:cstheme="minorHAnsi"/>
          <w:shd w:val="clear" w:color="auto" w:fill="FFFFFF"/>
        </w:rPr>
        <w:t>:</w:t>
      </w:r>
      <w:r w:rsidRPr="003F1CA1">
        <w:rPr>
          <w:rStyle w:val="Textoennegrita"/>
          <w:rFonts w:asciiTheme="minorHAnsi" w:eastAsiaTheme="majorEastAsia" w:hAnsiTheme="minorHAnsi" w:cstheme="minorHAnsi"/>
          <w:shd w:val="clear" w:color="auto" w:fill="FFFFFF"/>
        </w:rPr>
        <w:t> “</w:t>
      </w:r>
      <w:r>
        <w:rPr>
          <w:rStyle w:val="nfasis"/>
          <w:rFonts w:asciiTheme="minorHAnsi" w:eastAsiaTheme="majorEastAsia" w:hAnsiTheme="minorHAnsi" w:cstheme="minorHAnsi"/>
          <w:shd w:val="clear" w:color="auto" w:fill="FFFFFF"/>
        </w:rPr>
        <w:t>T</w:t>
      </w:r>
      <w:r w:rsidRPr="003F1CA1">
        <w:rPr>
          <w:rStyle w:val="nfasis"/>
          <w:rFonts w:asciiTheme="minorHAnsi" w:eastAsiaTheme="majorEastAsia" w:hAnsiTheme="minorHAnsi" w:cstheme="minorHAnsi"/>
          <w:shd w:val="clear" w:color="auto" w:fill="FFFFFF"/>
        </w:rPr>
        <w:t>rabajamos en conjunto con EIMA, quienes siempre nos acompañan y particip</w:t>
      </w:r>
      <w:r>
        <w:rPr>
          <w:rStyle w:val="nfasis"/>
          <w:rFonts w:asciiTheme="minorHAnsi" w:eastAsiaTheme="majorEastAsia" w:hAnsiTheme="minorHAnsi" w:cstheme="minorHAnsi"/>
          <w:shd w:val="clear" w:color="auto" w:fill="FFFFFF"/>
        </w:rPr>
        <w:t>an activamente en Expoagro</w:t>
      </w:r>
      <w:r w:rsidRPr="003F1CA1">
        <w:rPr>
          <w:rStyle w:val="nfasis"/>
          <w:rFonts w:asciiTheme="minorHAnsi" w:eastAsiaTheme="majorEastAsia" w:hAnsiTheme="minorHAnsi" w:cstheme="minorHAnsi"/>
          <w:shd w:val="clear" w:color="auto" w:fill="FFFFFF"/>
        </w:rPr>
        <w:t>. Con cada edición, las compañías fortalecen su presencia en mercados internacionales, </w:t>
      </w:r>
      <w:r w:rsidRPr="003F1CA1">
        <w:rPr>
          <w:rStyle w:val="Textoennegrita"/>
          <w:rFonts w:asciiTheme="minorHAnsi" w:eastAsiaTheme="majorEastAsia" w:hAnsiTheme="minorHAnsi" w:cstheme="minorHAnsi"/>
          <w:i/>
          <w:iCs/>
          <w:shd w:val="clear" w:color="auto" w:fill="FFFFFF"/>
        </w:rPr>
        <w:t>acercando el trabajo y la tecnología del campo argentino a una audiencia global</w:t>
      </w:r>
      <w:r w:rsidRPr="003F1CA1">
        <w:rPr>
          <w:rStyle w:val="nfasis"/>
          <w:rFonts w:asciiTheme="minorHAnsi" w:eastAsiaTheme="majorEastAsia" w:hAnsiTheme="minorHAnsi" w:cstheme="minorHAnsi"/>
          <w:shd w:val="clear" w:color="auto" w:fill="FFFFFF"/>
        </w:rPr>
        <w:t>”.</w:t>
      </w:r>
    </w:p>
    <w:p w14:paraId="2823E9A4" w14:textId="77777777" w:rsidR="00602C01" w:rsidRDefault="00602C01" w:rsidP="00602C01">
      <w:pPr>
        <w:pStyle w:val="NormalWeb"/>
        <w:spacing w:line="276" w:lineRule="auto"/>
        <w:jc w:val="both"/>
        <w:rPr>
          <w:rFonts w:asciiTheme="minorHAnsi" w:hAnsiTheme="minorHAnsi" w:cstheme="minorHAnsi"/>
          <w:b/>
        </w:rPr>
      </w:pPr>
      <w:r w:rsidRPr="00163AD9">
        <w:rPr>
          <w:rFonts w:asciiTheme="minorHAnsi" w:hAnsiTheme="minorHAnsi" w:cstheme="minorHAnsi"/>
          <w:b/>
        </w:rPr>
        <w:t xml:space="preserve">“Es una inversión a largo plazo” </w:t>
      </w:r>
    </w:p>
    <w:p w14:paraId="04C6EE02" w14:textId="77777777" w:rsidR="00602C01" w:rsidRPr="00451C00" w:rsidRDefault="00602C01" w:rsidP="00602C01">
      <w:pPr>
        <w:pStyle w:val="NormalWeb"/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451C00">
        <w:rPr>
          <w:rFonts w:asciiTheme="minorHAnsi" w:hAnsiTheme="minorHAnsi" w:cstheme="minorHAnsi"/>
          <w:b/>
        </w:rPr>
        <w:t xml:space="preserve">Néstor </w:t>
      </w:r>
      <w:proofErr w:type="spellStart"/>
      <w:r w:rsidRPr="00451C00">
        <w:rPr>
          <w:rFonts w:asciiTheme="minorHAnsi" w:hAnsiTheme="minorHAnsi" w:cstheme="minorHAnsi"/>
          <w:b/>
        </w:rPr>
        <w:t>Cestari</w:t>
      </w:r>
      <w:proofErr w:type="spellEnd"/>
      <w:r w:rsidRPr="00451C00">
        <w:rPr>
          <w:rFonts w:asciiTheme="minorHAnsi" w:hAnsiTheme="minorHAnsi" w:cstheme="minorHAnsi"/>
          <w:b/>
        </w:rPr>
        <w:t xml:space="preserve">, de Industrias Metalúrgicas </w:t>
      </w:r>
      <w:proofErr w:type="spellStart"/>
      <w:r w:rsidRPr="00451C00">
        <w:rPr>
          <w:rFonts w:asciiTheme="minorHAnsi" w:hAnsiTheme="minorHAnsi" w:cstheme="minorHAnsi"/>
          <w:b/>
        </w:rPr>
        <w:t>Cestari</w:t>
      </w:r>
      <w:proofErr w:type="spellEnd"/>
      <w:r w:rsidRPr="00451C00">
        <w:rPr>
          <w:rFonts w:asciiTheme="minorHAnsi" w:hAnsiTheme="minorHAnsi" w:cstheme="minorHAnsi"/>
        </w:rPr>
        <w:t xml:space="preserve">, destacó la importancia de participar en estos eventos como parte de una estrategia a largo plazo. </w:t>
      </w:r>
      <w:r w:rsidRPr="00451C00">
        <w:rPr>
          <w:rFonts w:asciiTheme="minorHAnsi" w:hAnsiTheme="minorHAnsi" w:cstheme="minorHAnsi"/>
          <w:i/>
        </w:rPr>
        <w:t>“Nosotros fuimos la única empresa que llevó una unidad a Italia, lo que nos llena de orgullo. Además, tuvimos varias consultas con distribuidores que nos aseguran fidelidad con el cliente</w:t>
      </w:r>
      <w:r>
        <w:rPr>
          <w:rFonts w:asciiTheme="minorHAnsi" w:hAnsiTheme="minorHAnsi" w:cstheme="minorHAnsi"/>
          <w:i/>
        </w:rPr>
        <w:t xml:space="preserve"> porque nos ven todos los años.</w:t>
      </w:r>
      <w:r w:rsidRPr="00451C00">
        <w:rPr>
          <w:rFonts w:asciiTheme="minorHAnsi" w:hAnsiTheme="minorHAnsi" w:cstheme="minorHAnsi"/>
          <w:i/>
        </w:rPr>
        <w:t xml:space="preserve"> El europeo necesita que tengas presencia no solo a través de la feria, sino también a través de un </w:t>
      </w:r>
      <w:r>
        <w:rPr>
          <w:rFonts w:asciiTheme="minorHAnsi" w:hAnsiTheme="minorHAnsi" w:cstheme="minorHAnsi"/>
          <w:i/>
        </w:rPr>
        <w:t>distribuidor que le dé soporte”, aseguró y añadió: “</w:t>
      </w:r>
      <w:r w:rsidRPr="00451C00">
        <w:rPr>
          <w:rFonts w:asciiTheme="minorHAnsi" w:hAnsiTheme="minorHAnsi" w:cstheme="minorHAnsi"/>
          <w:i/>
        </w:rPr>
        <w:t>Ya se están concretando algunos negocios</w:t>
      </w:r>
      <w:r>
        <w:rPr>
          <w:rFonts w:asciiTheme="minorHAnsi" w:hAnsiTheme="minorHAnsi" w:cstheme="minorHAnsi"/>
          <w:i/>
        </w:rPr>
        <w:t xml:space="preserve">”. </w:t>
      </w:r>
    </w:p>
    <w:p w14:paraId="5EA56EE5" w14:textId="77777777" w:rsidR="00602C01" w:rsidRPr="00451C00" w:rsidRDefault="00602C01" w:rsidP="00602C01">
      <w:pPr>
        <w:pStyle w:val="NormalWeb"/>
        <w:spacing w:line="276" w:lineRule="auto"/>
        <w:jc w:val="both"/>
        <w:rPr>
          <w:rFonts w:asciiTheme="minorHAnsi" w:hAnsiTheme="minorHAnsi" w:cstheme="minorHAnsi"/>
          <w:b/>
        </w:rPr>
      </w:pPr>
      <w:r w:rsidRPr="00451C00">
        <w:rPr>
          <w:rFonts w:asciiTheme="minorHAnsi" w:hAnsiTheme="minorHAnsi" w:cstheme="minorHAnsi"/>
          <w:b/>
        </w:rPr>
        <w:t>"Tuvimos una visión global del mercado"</w:t>
      </w:r>
    </w:p>
    <w:p w14:paraId="0B9C372D" w14:textId="77777777" w:rsidR="00602C01" w:rsidRPr="00451C00" w:rsidRDefault="00602C01" w:rsidP="00602C01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451C00">
        <w:rPr>
          <w:rFonts w:asciiTheme="minorHAnsi" w:hAnsiTheme="minorHAnsi" w:cstheme="minorHAnsi"/>
          <w:b/>
        </w:rPr>
        <w:t>Sebastian</w:t>
      </w:r>
      <w:proofErr w:type="spellEnd"/>
      <w:r w:rsidRPr="00451C00">
        <w:rPr>
          <w:rFonts w:asciiTheme="minorHAnsi" w:hAnsiTheme="minorHAnsi" w:cstheme="minorHAnsi"/>
          <w:b/>
        </w:rPr>
        <w:t xml:space="preserve"> </w:t>
      </w:r>
      <w:proofErr w:type="spellStart"/>
      <w:r w:rsidRPr="00451C00">
        <w:rPr>
          <w:rFonts w:asciiTheme="minorHAnsi" w:hAnsiTheme="minorHAnsi" w:cstheme="minorHAnsi"/>
          <w:b/>
        </w:rPr>
        <w:t>Calderon</w:t>
      </w:r>
      <w:proofErr w:type="spellEnd"/>
      <w:r w:rsidRPr="00451C00">
        <w:rPr>
          <w:rFonts w:asciiTheme="minorHAnsi" w:hAnsiTheme="minorHAnsi" w:cstheme="minorHAnsi"/>
          <w:b/>
        </w:rPr>
        <w:t xml:space="preserve"> de </w:t>
      </w:r>
      <w:proofErr w:type="spellStart"/>
      <w:r w:rsidRPr="00451C00">
        <w:rPr>
          <w:rFonts w:asciiTheme="minorHAnsi" w:hAnsiTheme="minorHAnsi" w:cstheme="minorHAnsi"/>
          <w:b/>
        </w:rPr>
        <w:t>Mainero</w:t>
      </w:r>
      <w:proofErr w:type="spellEnd"/>
      <w:r w:rsidRPr="00451C00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también estuvo presente en EIMA y explicó</w:t>
      </w:r>
      <w:r w:rsidRPr="00451C00">
        <w:rPr>
          <w:rFonts w:asciiTheme="minorHAnsi" w:hAnsiTheme="minorHAnsi" w:cstheme="minorHAnsi"/>
        </w:rPr>
        <w:t>: “</w:t>
      </w:r>
      <w:r>
        <w:rPr>
          <w:rFonts w:asciiTheme="minorHAnsi" w:hAnsiTheme="minorHAnsi" w:cstheme="minorHAnsi"/>
          <w:i/>
        </w:rPr>
        <w:t>C</w:t>
      </w:r>
      <w:r w:rsidRPr="00451C00">
        <w:rPr>
          <w:rFonts w:asciiTheme="minorHAnsi" w:hAnsiTheme="minorHAnsi" w:cstheme="minorHAnsi"/>
          <w:i/>
        </w:rPr>
        <w:t>reo que este tipo de feria</w:t>
      </w:r>
      <w:r>
        <w:rPr>
          <w:rFonts w:asciiTheme="minorHAnsi" w:hAnsiTheme="minorHAnsi" w:cstheme="minorHAnsi"/>
          <w:i/>
        </w:rPr>
        <w:t>s como EIMA, nos ayuda</w:t>
      </w:r>
      <w:r w:rsidRPr="00451C00">
        <w:rPr>
          <w:rFonts w:asciiTheme="minorHAnsi" w:hAnsiTheme="minorHAnsi" w:cstheme="minorHAnsi"/>
          <w:i/>
        </w:rPr>
        <w:t xml:space="preserve"> a tener una visión de lo que </w:t>
      </w:r>
      <w:r w:rsidRPr="00451C00">
        <w:rPr>
          <w:rFonts w:asciiTheme="minorHAnsi" w:hAnsiTheme="minorHAnsi" w:cstheme="minorHAnsi"/>
          <w:i/>
        </w:rPr>
        <w:lastRenderedPageBreak/>
        <w:t>está pasando</w:t>
      </w:r>
      <w:r>
        <w:rPr>
          <w:rFonts w:asciiTheme="minorHAnsi" w:hAnsiTheme="minorHAnsi" w:cstheme="minorHAnsi"/>
          <w:i/>
        </w:rPr>
        <w:t xml:space="preserve"> en el mundo.</w:t>
      </w:r>
      <w:r w:rsidRPr="00451C00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>Venir a esta feria te permite</w:t>
      </w:r>
      <w:r w:rsidRPr="00451C00">
        <w:rPr>
          <w:rFonts w:asciiTheme="minorHAnsi" w:hAnsiTheme="minorHAnsi" w:cstheme="minorHAnsi"/>
          <w:i/>
        </w:rPr>
        <w:t xml:space="preserve"> charlar con potenciales cli</w:t>
      </w:r>
      <w:r>
        <w:rPr>
          <w:rFonts w:asciiTheme="minorHAnsi" w:hAnsiTheme="minorHAnsi" w:cstheme="minorHAnsi"/>
          <w:i/>
        </w:rPr>
        <w:t xml:space="preserve">entes y confirmar lo </w:t>
      </w:r>
      <w:r w:rsidRPr="00451C00">
        <w:rPr>
          <w:rFonts w:asciiTheme="minorHAnsi" w:hAnsiTheme="minorHAnsi" w:cstheme="minorHAnsi"/>
          <w:i/>
        </w:rPr>
        <w:t>que nos viene sucediendo a todos</w:t>
      </w:r>
      <w:r>
        <w:rPr>
          <w:rFonts w:asciiTheme="minorHAnsi" w:hAnsiTheme="minorHAnsi" w:cstheme="minorHAnsi"/>
          <w:i/>
        </w:rPr>
        <w:t>. E</w:t>
      </w:r>
      <w:r w:rsidRPr="00451C00">
        <w:rPr>
          <w:rFonts w:asciiTheme="minorHAnsi" w:hAnsiTheme="minorHAnsi" w:cstheme="minorHAnsi"/>
          <w:i/>
        </w:rPr>
        <w:t>s estar donde está</w:t>
      </w:r>
      <w:r>
        <w:rPr>
          <w:rFonts w:asciiTheme="minorHAnsi" w:hAnsiTheme="minorHAnsi" w:cstheme="minorHAnsi"/>
          <w:i/>
        </w:rPr>
        <w:t xml:space="preserve"> el mercado</w:t>
      </w:r>
      <w:r w:rsidRPr="00451C00">
        <w:rPr>
          <w:rFonts w:asciiTheme="minorHAnsi" w:hAnsiTheme="minorHAnsi" w:cstheme="minorHAnsi"/>
          <w:i/>
        </w:rPr>
        <w:t xml:space="preserve">”. </w:t>
      </w:r>
    </w:p>
    <w:p w14:paraId="02FD6B67" w14:textId="77777777" w:rsidR="00602C01" w:rsidRPr="00F03460" w:rsidRDefault="00602C01" w:rsidP="00602C01">
      <w:pPr>
        <w:pStyle w:val="NormalWeb"/>
        <w:spacing w:line="276" w:lineRule="auto"/>
        <w:jc w:val="both"/>
        <w:rPr>
          <w:rFonts w:asciiTheme="minorHAnsi" w:hAnsiTheme="minorHAnsi" w:cstheme="minorHAnsi"/>
          <w:b/>
        </w:rPr>
      </w:pPr>
      <w:r w:rsidRPr="00F03460">
        <w:rPr>
          <w:rFonts w:asciiTheme="minorHAnsi" w:hAnsiTheme="minorHAnsi" w:cstheme="minorHAnsi"/>
          <w:b/>
        </w:rPr>
        <w:t xml:space="preserve">"Fortalecimos relaciones y adaptamos nuestros productos" </w:t>
      </w:r>
    </w:p>
    <w:p w14:paraId="4F0E0EC8" w14:textId="77777777" w:rsidR="00602C01" w:rsidRDefault="00602C01" w:rsidP="00602C01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3F1CA1">
        <w:rPr>
          <w:rFonts w:asciiTheme="minorHAnsi" w:hAnsiTheme="minorHAnsi" w:cstheme="minorHAnsi"/>
          <w:b/>
        </w:rPr>
        <w:t xml:space="preserve">Desde </w:t>
      </w:r>
      <w:proofErr w:type="spellStart"/>
      <w:r w:rsidRPr="003F1CA1">
        <w:rPr>
          <w:rFonts w:asciiTheme="minorHAnsi" w:hAnsiTheme="minorHAnsi" w:cstheme="minorHAnsi"/>
          <w:b/>
        </w:rPr>
        <w:t>Gimetal</w:t>
      </w:r>
      <w:proofErr w:type="spellEnd"/>
      <w:r w:rsidRPr="003F1CA1">
        <w:rPr>
          <w:rFonts w:asciiTheme="minorHAnsi" w:hAnsiTheme="minorHAnsi" w:cstheme="minorHAnsi"/>
          <w:b/>
        </w:rPr>
        <w:t xml:space="preserve">, Mauricio </w:t>
      </w:r>
      <w:proofErr w:type="spellStart"/>
      <w:r w:rsidRPr="003F1CA1">
        <w:rPr>
          <w:rFonts w:asciiTheme="minorHAnsi" w:hAnsiTheme="minorHAnsi" w:cstheme="minorHAnsi"/>
          <w:b/>
        </w:rPr>
        <w:t>Giacomossi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B7025F">
        <w:rPr>
          <w:rFonts w:asciiTheme="minorHAnsi" w:hAnsiTheme="minorHAnsi" w:cstheme="minorHAnsi"/>
          <w:shd w:val="clear" w:color="auto" w:fill="FFFFFF"/>
        </w:rPr>
        <w:t>socio gerente de la empresa,</w:t>
      </w:r>
      <w:r w:rsidRPr="00B7025F">
        <w:rPr>
          <w:rFonts w:ascii="Arial" w:hAnsi="Arial" w:cs="Arial"/>
          <w:shd w:val="clear" w:color="auto" w:fill="FFFFFF"/>
        </w:rPr>
        <w:t xml:space="preserve"> </w:t>
      </w:r>
      <w:r>
        <w:rPr>
          <w:rFonts w:asciiTheme="minorHAnsi" w:hAnsiTheme="minorHAnsi" w:cstheme="minorHAnsi"/>
        </w:rPr>
        <w:t>señaló la importancia que tuvo EIMA en el posicionamiento de sus productos.</w:t>
      </w:r>
    </w:p>
    <w:p w14:paraId="6959E99F" w14:textId="77777777" w:rsidR="00602C01" w:rsidRDefault="00602C01" w:rsidP="00602C01">
      <w:pPr>
        <w:pStyle w:val="NormalWeb"/>
        <w:spacing w:line="276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“L</w:t>
      </w:r>
      <w:r>
        <w:rPr>
          <w:rFonts w:asciiTheme="minorHAnsi" w:hAnsiTheme="minorHAnsi" w:cstheme="minorHAnsi"/>
          <w:i/>
        </w:rPr>
        <w:t>a Exposición fue muy</w:t>
      </w:r>
      <w:r w:rsidRPr="00F03460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>buena; nosotros no sabíamos</w:t>
      </w:r>
      <w:r w:rsidRPr="00F03460">
        <w:rPr>
          <w:rFonts w:asciiTheme="minorHAnsi" w:hAnsiTheme="minorHAnsi" w:cstheme="minorHAnsi"/>
          <w:i/>
        </w:rPr>
        <w:t xml:space="preserve"> si nuestros productos iban a poder adaptarse a lo que es Italia, y nos dimos</w:t>
      </w:r>
      <w:r>
        <w:rPr>
          <w:rFonts w:asciiTheme="minorHAnsi" w:hAnsiTheme="minorHAnsi" w:cstheme="minorHAnsi"/>
          <w:i/>
        </w:rPr>
        <w:t xml:space="preserve"> cuenta</w:t>
      </w:r>
      <w:r w:rsidRPr="00F03460">
        <w:rPr>
          <w:rFonts w:asciiTheme="minorHAnsi" w:hAnsiTheme="minorHAnsi" w:cstheme="minorHAnsi"/>
          <w:i/>
        </w:rPr>
        <w:t xml:space="preserve"> que</w:t>
      </w:r>
      <w:r>
        <w:rPr>
          <w:rFonts w:asciiTheme="minorHAnsi" w:hAnsiTheme="minorHAnsi" w:cstheme="minorHAnsi"/>
          <w:i/>
        </w:rPr>
        <w:t>,</w:t>
      </w:r>
      <w:r w:rsidRPr="00F03460">
        <w:rPr>
          <w:rFonts w:asciiTheme="minorHAnsi" w:hAnsiTheme="minorHAnsi" w:cstheme="minorHAnsi"/>
          <w:i/>
        </w:rPr>
        <w:t xml:space="preserve"> con algunas cuestiones especiales, </w:t>
      </w:r>
      <w:r>
        <w:rPr>
          <w:rFonts w:asciiTheme="minorHAnsi" w:hAnsiTheme="minorHAnsi" w:cstheme="minorHAnsi"/>
          <w:i/>
        </w:rPr>
        <w:t>y adaptándonos</w:t>
      </w:r>
      <w:r w:rsidRPr="00F03460">
        <w:rPr>
          <w:rFonts w:asciiTheme="minorHAnsi" w:hAnsiTheme="minorHAnsi" w:cstheme="minorHAnsi"/>
          <w:i/>
        </w:rPr>
        <w:t xml:space="preserve"> a las normas europeas, podría funcionar sin ningún inc</w:t>
      </w:r>
      <w:r>
        <w:rPr>
          <w:rFonts w:asciiTheme="minorHAnsi" w:hAnsiTheme="minorHAnsi" w:cstheme="minorHAnsi"/>
          <w:i/>
        </w:rPr>
        <w:t xml:space="preserve">onveniente, lo cual es positivo. Además, </w:t>
      </w:r>
      <w:r w:rsidRPr="00F03460">
        <w:rPr>
          <w:rFonts w:asciiTheme="minorHAnsi" w:hAnsiTheme="minorHAnsi" w:cstheme="minorHAnsi"/>
          <w:i/>
        </w:rPr>
        <w:t>es important</w:t>
      </w:r>
      <w:r>
        <w:rPr>
          <w:rFonts w:asciiTheme="minorHAnsi" w:hAnsiTheme="minorHAnsi" w:cstheme="minorHAnsi"/>
          <w:i/>
        </w:rPr>
        <w:t>e resaltar los contactos que hicimos con Embajadores, con C</w:t>
      </w:r>
      <w:r w:rsidRPr="00F03460">
        <w:rPr>
          <w:rFonts w:asciiTheme="minorHAnsi" w:hAnsiTheme="minorHAnsi" w:cstheme="minorHAnsi"/>
          <w:i/>
        </w:rPr>
        <w:t xml:space="preserve">ancillería, eso </w:t>
      </w:r>
      <w:r>
        <w:rPr>
          <w:rFonts w:asciiTheme="minorHAnsi" w:hAnsiTheme="minorHAnsi" w:cstheme="minorHAnsi"/>
          <w:i/>
        </w:rPr>
        <w:t>fue muy bueno”.</w:t>
      </w:r>
    </w:p>
    <w:p w14:paraId="396456DF" w14:textId="77777777" w:rsidR="00602C01" w:rsidRPr="00B6192F" w:rsidRDefault="00602C01" w:rsidP="00602C01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B6192F">
        <w:rPr>
          <w:rFonts w:asciiTheme="minorHAnsi" w:hAnsiTheme="minorHAnsi" w:cstheme="minorHAnsi"/>
          <w:shd w:val="clear" w:color="auto" w:fill="FFFFFF"/>
        </w:rPr>
        <w:t xml:space="preserve">El embajador </w:t>
      </w:r>
      <w:r>
        <w:rPr>
          <w:rFonts w:asciiTheme="minorHAnsi" w:hAnsiTheme="minorHAnsi" w:cstheme="minorHAnsi"/>
          <w:shd w:val="clear" w:color="auto" w:fill="FFFFFF"/>
        </w:rPr>
        <w:t xml:space="preserve">argentino en Italia, Marcelo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Giusto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, </w:t>
      </w:r>
      <w:r w:rsidRPr="00B6192F">
        <w:rPr>
          <w:rFonts w:asciiTheme="minorHAnsi" w:hAnsiTheme="minorHAnsi" w:cstheme="minorHAnsi"/>
          <w:shd w:val="clear" w:color="auto" w:fill="FFFFFF"/>
        </w:rPr>
        <w:t>visitó el pabellón argentino y estuvo reunido con las empresas para conocer sus potencialidades al momento de exportar y abrir nuevos mercados.</w:t>
      </w:r>
    </w:p>
    <w:p w14:paraId="5965883F" w14:textId="77777777" w:rsidR="00602C01" w:rsidRPr="00F03460" w:rsidRDefault="00602C01" w:rsidP="00602C01">
      <w:pPr>
        <w:pStyle w:val="NormalWeb"/>
        <w:spacing w:line="276" w:lineRule="auto"/>
        <w:jc w:val="both"/>
        <w:rPr>
          <w:rFonts w:asciiTheme="minorHAnsi" w:hAnsiTheme="minorHAnsi" w:cstheme="minorHAnsi"/>
          <w:b/>
        </w:rPr>
      </w:pPr>
      <w:r w:rsidRPr="00F03460">
        <w:rPr>
          <w:rFonts w:asciiTheme="minorHAnsi" w:hAnsiTheme="minorHAnsi" w:cstheme="minorHAnsi"/>
          <w:b/>
        </w:rPr>
        <w:t>"Fue una oportunidad muy valiosa para los repuestos agrícolas"</w:t>
      </w:r>
    </w:p>
    <w:p w14:paraId="2728AD8F" w14:textId="77777777" w:rsidR="00602C01" w:rsidRPr="00F03460" w:rsidRDefault="00602C01" w:rsidP="00602C01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DE7A5E">
        <w:rPr>
          <w:rFonts w:asciiTheme="minorHAnsi" w:hAnsiTheme="minorHAnsi" w:cstheme="minorHAnsi"/>
          <w:b/>
        </w:rPr>
        <w:t xml:space="preserve">Santiago </w:t>
      </w:r>
      <w:proofErr w:type="spellStart"/>
      <w:r w:rsidRPr="00DE7A5E">
        <w:rPr>
          <w:rFonts w:asciiTheme="minorHAnsi" w:hAnsiTheme="minorHAnsi" w:cstheme="minorHAnsi"/>
          <w:b/>
        </w:rPr>
        <w:t>Rossi</w:t>
      </w:r>
      <w:proofErr w:type="spellEnd"/>
      <w:r>
        <w:rPr>
          <w:rFonts w:asciiTheme="minorHAnsi" w:hAnsiTheme="minorHAnsi" w:cstheme="minorHAnsi"/>
          <w:b/>
        </w:rPr>
        <w:t xml:space="preserve">, </w:t>
      </w:r>
      <w:r w:rsidRPr="00CD4191">
        <w:rPr>
          <w:rFonts w:asciiTheme="minorHAnsi" w:hAnsiTheme="minorHAnsi" w:cstheme="minorHAnsi"/>
          <w:shd w:val="clear" w:color="auto" w:fill="FFFFFF"/>
        </w:rPr>
        <w:t>socio gerente</w:t>
      </w:r>
      <w:r w:rsidRPr="00CD4191">
        <w:rPr>
          <w:rFonts w:asciiTheme="minorHAnsi" w:hAnsiTheme="minorHAnsi" w:cstheme="minorHAnsi"/>
        </w:rPr>
        <w:t xml:space="preserve"> de</w:t>
      </w:r>
      <w:r w:rsidRPr="00DE7A5E">
        <w:rPr>
          <w:rFonts w:asciiTheme="minorHAnsi" w:hAnsiTheme="minorHAnsi" w:cstheme="minorHAnsi"/>
          <w:b/>
        </w:rPr>
        <w:t xml:space="preserve"> </w:t>
      </w:r>
      <w:proofErr w:type="spellStart"/>
      <w:r w:rsidRPr="00DE7A5E">
        <w:rPr>
          <w:rFonts w:asciiTheme="minorHAnsi" w:hAnsiTheme="minorHAnsi" w:cstheme="minorHAnsi"/>
          <w:b/>
        </w:rPr>
        <w:t>Rossmet</w:t>
      </w:r>
      <w:proofErr w:type="spellEnd"/>
      <w:r>
        <w:rPr>
          <w:rFonts w:asciiTheme="minorHAnsi" w:hAnsiTheme="minorHAnsi" w:cstheme="minorHAnsi"/>
        </w:rPr>
        <w:t xml:space="preserve"> también viajó a </w:t>
      </w:r>
      <w:proofErr w:type="spellStart"/>
      <w:r>
        <w:rPr>
          <w:rFonts w:asciiTheme="minorHAnsi" w:hAnsiTheme="minorHAnsi" w:cstheme="minorHAnsi"/>
        </w:rPr>
        <w:t>Bologna</w:t>
      </w:r>
      <w:proofErr w:type="spellEnd"/>
      <w:r>
        <w:rPr>
          <w:rFonts w:asciiTheme="minorHAnsi" w:hAnsiTheme="minorHAnsi" w:cstheme="minorHAnsi"/>
        </w:rPr>
        <w:t xml:space="preserve"> para conocer el mercado y al respecto dijo</w:t>
      </w:r>
      <w:r w:rsidRPr="00F03460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  <w:i/>
        </w:rPr>
        <w:t>“L</w:t>
      </w:r>
      <w:r w:rsidRPr="00F03460">
        <w:rPr>
          <w:rFonts w:asciiTheme="minorHAnsi" w:hAnsiTheme="minorHAnsi" w:cstheme="minorHAnsi"/>
          <w:i/>
        </w:rPr>
        <w:t>a feria fue muy interesante, la parte que nos corresponde a nosotros que son</w:t>
      </w:r>
      <w:r w:rsidRPr="00F03460">
        <w:rPr>
          <w:rFonts w:asciiTheme="minorHAnsi" w:hAnsiTheme="minorHAnsi" w:cstheme="minorHAnsi"/>
        </w:rPr>
        <w:t xml:space="preserve"> </w:t>
      </w:r>
      <w:r w:rsidRPr="00F03460">
        <w:rPr>
          <w:rFonts w:asciiTheme="minorHAnsi" w:hAnsiTheme="minorHAnsi" w:cstheme="minorHAnsi"/>
          <w:i/>
        </w:rPr>
        <w:t>repuestos agrí</w:t>
      </w:r>
      <w:r>
        <w:rPr>
          <w:rFonts w:asciiTheme="minorHAnsi" w:hAnsiTheme="minorHAnsi" w:cstheme="minorHAnsi"/>
          <w:i/>
        </w:rPr>
        <w:t>colas nos fue muy bien, la Exposición</w:t>
      </w:r>
      <w:r w:rsidRPr="00F03460">
        <w:rPr>
          <w:rFonts w:asciiTheme="minorHAnsi" w:hAnsiTheme="minorHAnsi" w:cstheme="minorHAnsi"/>
          <w:i/>
        </w:rPr>
        <w:t xml:space="preserve"> tiene un potencial </w:t>
      </w:r>
      <w:r>
        <w:rPr>
          <w:rFonts w:asciiTheme="minorHAnsi" w:hAnsiTheme="minorHAnsi" w:cstheme="minorHAnsi"/>
          <w:i/>
        </w:rPr>
        <w:t xml:space="preserve">muy grande para el </w:t>
      </w:r>
      <w:proofErr w:type="spellStart"/>
      <w:r>
        <w:rPr>
          <w:rFonts w:asciiTheme="minorHAnsi" w:hAnsiTheme="minorHAnsi" w:cstheme="minorHAnsi"/>
          <w:i/>
        </w:rPr>
        <w:t>agropartista</w:t>
      </w:r>
      <w:proofErr w:type="spellEnd"/>
      <w:r>
        <w:rPr>
          <w:rFonts w:asciiTheme="minorHAnsi" w:hAnsiTheme="minorHAnsi" w:cstheme="minorHAnsi"/>
          <w:i/>
        </w:rPr>
        <w:t xml:space="preserve">. Por supuesto destacamos </w:t>
      </w:r>
      <w:proofErr w:type="spellStart"/>
      <w:r>
        <w:rPr>
          <w:rFonts w:asciiTheme="minorHAnsi" w:hAnsiTheme="minorHAnsi" w:cstheme="minorHAnsi"/>
          <w:i/>
        </w:rPr>
        <w:t>l</w:t>
      </w:r>
      <w:r w:rsidRPr="00F03460">
        <w:rPr>
          <w:rFonts w:asciiTheme="minorHAnsi" w:hAnsiTheme="minorHAnsi" w:cstheme="minorHAnsi"/>
          <w:i/>
        </w:rPr>
        <w:t>l</w:t>
      </w:r>
      <w:r>
        <w:rPr>
          <w:rFonts w:asciiTheme="minorHAnsi" w:hAnsiTheme="minorHAnsi" w:cstheme="minorHAnsi"/>
          <w:i/>
        </w:rPr>
        <w:t>a</w:t>
      </w:r>
      <w:proofErr w:type="spellEnd"/>
      <w:r>
        <w:rPr>
          <w:rFonts w:asciiTheme="minorHAnsi" w:hAnsiTheme="minorHAnsi" w:cstheme="minorHAnsi"/>
          <w:i/>
        </w:rPr>
        <w:t xml:space="preserve"> ayuda de Exponenciar y de la Delegación A</w:t>
      </w:r>
      <w:r w:rsidRPr="00F03460">
        <w:rPr>
          <w:rFonts w:asciiTheme="minorHAnsi" w:hAnsiTheme="minorHAnsi" w:cstheme="minorHAnsi"/>
          <w:i/>
        </w:rPr>
        <w:t>rgentina que nos ha dado un</w:t>
      </w:r>
      <w:r w:rsidRPr="00F03460">
        <w:rPr>
          <w:rFonts w:asciiTheme="minorHAnsi" w:hAnsiTheme="minorHAnsi" w:cstheme="minorHAnsi"/>
        </w:rPr>
        <w:t xml:space="preserve"> </w:t>
      </w:r>
      <w:r w:rsidRPr="00F03460">
        <w:rPr>
          <w:rFonts w:asciiTheme="minorHAnsi" w:hAnsiTheme="minorHAnsi" w:cstheme="minorHAnsi"/>
          <w:i/>
        </w:rPr>
        <w:t>espacio y la posibilidad de poder asistir</w:t>
      </w:r>
      <w:r>
        <w:rPr>
          <w:rFonts w:asciiTheme="minorHAnsi" w:hAnsiTheme="minorHAnsi" w:cstheme="minorHAnsi"/>
          <w:i/>
        </w:rPr>
        <w:t>. H</w:t>
      </w:r>
      <w:r w:rsidRPr="00F03460">
        <w:rPr>
          <w:rFonts w:asciiTheme="minorHAnsi" w:hAnsiTheme="minorHAnsi" w:cstheme="minorHAnsi"/>
          <w:i/>
        </w:rPr>
        <w:t>icimos más de 20 con</w:t>
      </w:r>
      <w:r>
        <w:rPr>
          <w:rFonts w:asciiTheme="minorHAnsi" w:hAnsiTheme="minorHAnsi" w:cstheme="minorHAnsi"/>
          <w:i/>
        </w:rPr>
        <w:t xml:space="preserve">tactos interesantes para iniciar relaciones comerciales; lo bueno es que le </w:t>
      </w:r>
      <w:r w:rsidRPr="00F03460">
        <w:rPr>
          <w:rFonts w:asciiTheme="minorHAnsi" w:hAnsiTheme="minorHAnsi" w:cstheme="minorHAnsi"/>
          <w:i/>
        </w:rPr>
        <w:t>mostramos</w:t>
      </w:r>
      <w:r>
        <w:rPr>
          <w:rFonts w:asciiTheme="minorHAnsi" w:hAnsiTheme="minorHAnsi" w:cstheme="minorHAnsi"/>
          <w:i/>
        </w:rPr>
        <w:t xml:space="preserve"> al mundo</w:t>
      </w:r>
      <w:r w:rsidRPr="00F03460">
        <w:rPr>
          <w:rFonts w:asciiTheme="minorHAnsi" w:hAnsiTheme="minorHAnsi" w:cstheme="minorHAnsi"/>
          <w:i/>
        </w:rPr>
        <w:t xml:space="preserve"> fabrica</w:t>
      </w:r>
      <w:r>
        <w:rPr>
          <w:rFonts w:asciiTheme="minorHAnsi" w:hAnsiTheme="minorHAnsi" w:cstheme="minorHAnsi"/>
          <w:i/>
        </w:rPr>
        <w:t>mos</w:t>
      </w:r>
      <w:r w:rsidRPr="00F03460">
        <w:rPr>
          <w:rFonts w:asciiTheme="minorHAnsi" w:hAnsiTheme="minorHAnsi" w:cstheme="minorHAnsi"/>
          <w:i/>
        </w:rPr>
        <w:t xml:space="preserve">, fue </w:t>
      </w:r>
      <w:r>
        <w:rPr>
          <w:rFonts w:asciiTheme="minorHAnsi" w:hAnsiTheme="minorHAnsi" w:cstheme="minorHAnsi"/>
          <w:i/>
        </w:rPr>
        <w:t>una experiencia muy positiva</w:t>
      </w:r>
      <w:r w:rsidRPr="00F03460">
        <w:rPr>
          <w:rFonts w:asciiTheme="minorHAnsi" w:hAnsiTheme="minorHAnsi" w:cstheme="minorHAnsi"/>
          <w:i/>
        </w:rPr>
        <w:t xml:space="preserve">”. </w:t>
      </w:r>
    </w:p>
    <w:p w14:paraId="5E97042A" w14:textId="77777777" w:rsidR="00602C01" w:rsidRPr="0006588B" w:rsidRDefault="00602C01" w:rsidP="00602C01">
      <w:pPr>
        <w:pStyle w:val="NormalWeb"/>
        <w:spacing w:line="276" w:lineRule="auto"/>
        <w:rPr>
          <w:rFonts w:asciiTheme="minorHAnsi" w:hAnsiTheme="minorHAnsi" w:cstheme="minorHAnsi"/>
          <w:b/>
        </w:rPr>
      </w:pPr>
      <w:r w:rsidRPr="0006588B">
        <w:rPr>
          <w:rFonts w:asciiTheme="minorHAnsi" w:hAnsiTheme="minorHAnsi" w:cstheme="minorHAnsi"/>
          <w:b/>
        </w:rPr>
        <w:t xml:space="preserve">Llega </w:t>
      </w:r>
      <w:proofErr w:type="spellStart"/>
      <w:r w:rsidRPr="0006588B">
        <w:rPr>
          <w:rFonts w:asciiTheme="minorHAnsi" w:hAnsiTheme="minorHAnsi" w:cstheme="minorHAnsi"/>
          <w:b/>
        </w:rPr>
        <w:t>Agrievolution</w:t>
      </w:r>
      <w:proofErr w:type="spellEnd"/>
      <w:r w:rsidRPr="0006588B">
        <w:rPr>
          <w:rFonts w:asciiTheme="minorHAnsi" w:hAnsiTheme="minorHAnsi" w:cstheme="minorHAnsi"/>
          <w:b/>
        </w:rPr>
        <w:t xml:space="preserve"> a </w:t>
      </w:r>
      <w:r>
        <w:rPr>
          <w:rFonts w:asciiTheme="minorHAnsi" w:hAnsiTheme="minorHAnsi" w:cstheme="minorHAnsi"/>
          <w:b/>
        </w:rPr>
        <w:t xml:space="preserve">la </w:t>
      </w:r>
      <w:r w:rsidRPr="0006588B">
        <w:rPr>
          <w:rFonts w:asciiTheme="minorHAnsi" w:hAnsiTheme="minorHAnsi" w:cstheme="minorHAnsi"/>
          <w:b/>
        </w:rPr>
        <w:t>Argentina</w:t>
      </w:r>
    </w:p>
    <w:p w14:paraId="6287A875" w14:textId="77777777" w:rsidR="00602C01" w:rsidRDefault="00602C01" w:rsidP="00602C01">
      <w:pPr>
        <w:pStyle w:val="NormalWeb"/>
        <w:spacing w:line="276" w:lineRule="auto"/>
        <w:jc w:val="both"/>
        <w:rPr>
          <w:rFonts w:asciiTheme="minorHAnsi" w:hAnsiTheme="minorHAnsi" w:cstheme="minorHAnsi"/>
          <w:i/>
        </w:rPr>
      </w:pPr>
      <w:r w:rsidRPr="00DE7A5E">
        <w:rPr>
          <w:rFonts w:asciiTheme="minorHAnsi" w:hAnsiTheme="minorHAnsi" w:cstheme="minorHAnsi"/>
        </w:rPr>
        <w:t xml:space="preserve">Del 1 al 3 de septiembre de 2025 llegará a Buenos Aires la feria internacional </w:t>
      </w:r>
      <w:proofErr w:type="spellStart"/>
      <w:r w:rsidRPr="00DE7A5E">
        <w:rPr>
          <w:rFonts w:asciiTheme="minorHAnsi" w:hAnsiTheme="minorHAnsi" w:cstheme="minorHAnsi"/>
          <w:b/>
        </w:rPr>
        <w:t>Agrievolution</w:t>
      </w:r>
      <w:proofErr w:type="spellEnd"/>
      <w:r w:rsidRPr="00DE7A5E">
        <w:rPr>
          <w:rFonts w:asciiTheme="minorHAnsi" w:hAnsiTheme="minorHAnsi" w:cstheme="minorHAnsi"/>
          <w:b/>
        </w:rPr>
        <w:t xml:space="preserve"> </w:t>
      </w:r>
      <w:r w:rsidRPr="00DE7A5E">
        <w:rPr>
          <w:rFonts w:asciiTheme="minorHAnsi" w:hAnsiTheme="minorHAnsi" w:cstheme="minorHAnsi"/>
        </w:rPr>
        <w:t>organizada con la fuerza de Expoagro.</w:t>
      </w:r>
      <w:r>
        <w:rPr>
          <w:rFonts w:asciiTheme="minorHAnsi" w:hAnsiTheme="minorHAnsi" w:cstheme="minorHAnsi"/>
          <w:i/>
        </w:rPr>
        <w:t xml:space="preserve"> </w:t>
      </w:r>
      <w:proofErr w:type="spellStart"/>
      <w:r w:rsidRPr="00DE7A5E">
        <w:rPr>
          <w:rFonts w:asciiTheme="minorHAnsi" w:hAnsiTheme="minorHAnsi" w:cstheme="minorHAnsi"/>
        </w:rPr>
        <w:t>Alli</w:t>
      </w:r>
      <w:proofErr w:type="spellEnd"/>
      <w:r w:rsidRPr="00DE7A5E">
        <w:rPr>
          <w:rFonts w:asciiTheme="minorHAnsi" w:hAnsiTheme="minorHAnsi" w:cstheme="minorHAnsi"/>
        </w:rPr>
        <w:t>, Embajadores de todos los países del mundo se darán cita</w:t>
      </w:r>
      <w:r>
        <w:rPr>
          <w:rFonts w:asciiTheme="minorHAnsi" w:hAnsiTheme="minorHAnsi" w:cstheme="minorHAnsi"/>
        </w:rPr>
        <w:t xml:space="preserve"> para analizar el futuro de la maquinaria agrícola en todo el mundo. </w:t>
      </w:r>
    </w:p>
    <w:p w14:paraId="09566B3F" w14:textId="77777777" w:rsidR="00602C01" w:rsidRPr="00DE7A5E" w:rsidRDefault="00602C01" w:rsidP="00602C01">
      <w:pPr>
        <w:pStyle w:val="NormalWeb"/>
        <w:spacing w:line="276" w:lineRule="auto"/>
        <w:jc w:val="both"/>
        <w:rPr>
          <w:rFonts w:asciiTheme="minorHAnsi" w:hAnsiTheme="minorHAnsi" w:cstheme="minorHAnsi"/>
          <w:i/>
        </w:rPr>
      </w:pPr>
      <w:r w:rsidRPr="00DE7A5E">
        <w:rPr>
          <w:rFonts w:asciiTheme="minorHAnsi" w:hAnsiTheme="minorHAnsi" w:cstheme="minorHAnsi"/>
          <w:i/>
        </w:rPr>
        <w:t>“</w:t>
      </w:r>
      <w:proofErr w:type="spellStart"/>
      <w:r w:rsidRPr="00DE7A5E">
        <w:rPr>
          <w:rFonts w:asciiTheme="minorHAnsi" w:hAnsiTheme="minorHAnsi" w:cstheme="minorHAnsi"/>
          <w:i/>
        </w:rPr>
        <w:t>A</w:t>
      </w:r>
      <w:r>
        <w:rPr>
          <w:rFonts w:asciiTheme="minorHAnsi" w:hAnsiTheme="minorHAnsi" w:cstheme="minorHAnsi"/>
          <w:i/>
        </w:rPr>
        <w:t>grievolution</w:t>
      </w:r>
      <w:proofErr w:type="spellEnd"/>
      <w:r>
        <w:rPr>
          <w:rFonts w:asciiTheme="minorHAnsi" w:hAnsiTheme="minorHAnsi" w:cstheme="minorHAnsi"/>
          <w:i/>
        </w:rPr>
        <w:t xml:space="preserve"> anunció en</w:t>
      </w:r>
      <w:r w:rsidRPr="00DE7A5E">
        <w:rPr>
          <w:rFonts w:asciiTheme="minorHAnsi" w:hAnsiTheme="minorHAnsi" w:cstheme="minorHAnsi"/>
          <w:i/>
        </w:rPr>
        <w:t xml:space="preserve"> EIMA que la próxima edición será en septiembre de 2025 en la Argentina. Hay muchas expectativas de que se haga en</w:t>
      </w:r>
      <w:r>
        <w:rPr>
          <w:rFonts w:asciiTheme="minorHAnsi" w:hAnsiTheme="minorHAnsi" w:cstheme="minorHAnsi"/>
          <w:i/>
        </w:rPr>
        <w:t xml:space="preserve"> Buenos Aires porque e</w:t>
      </w:r>
      <w:r w:rsidRPr="00DE7A5E">
        <w:rPr>
          <w:rFonts w:asciiTheme="minorHAnsi" w:hAnsiTheme="minorHAnsi" w:cstheme="minorHAnsi"/>
          <w:i/>
        </w:rPr>
        <w:t>s bueno conectarse con el mundo</w:t>
      </w:r>
      <w:r w:rsidRPr="00DE7A5E">
        <w:rPr>
          <w:rFonts w:asciiTheme="minorHAnsi" w:hAnsiTheme="minorHAnsi" w:cstheme="minorHAnsi"/>
        </w:rPr>
        <w:t xml:space="preserve">”, señaló </w:t>
      </w:r>
      <w:proofErr w:type="spellStart"/>
      <w:r w:rsidRPr="00DE7A5E">
        <w:rPr>
          <w:rFonts w:asciiTheme="minorHAnsi" w:hAnsiTheme="minorHAnsi" w:cstheme="minorHAnsi"/>
        </w:rPr>
        <w:t>Nestor</w:t>
      </w:r>
      <w:proofErr w:type="spellEnd"/>
      <w:r w:rsidRPr="00DE7A5E">
        <w:rPr>
          <w:rFonts w:asciiTheme="minorHAnsi" w:hAnsiTheme="minorHAnsi" w:cstheme="minorHAnsi"/>
        </w:rPr>
        <w:t xml:space="preserve"> </w:t>
      </w:r>
      <w:proofErr w:type="spellStart"/>
      <w:r w:rsidRPr="00DE7A5E">
        <w:rPr>
          <w:rFonts w:asciiTheme="minorHAnsi" w:hAnsiTheme="minorHAnsi" w:cstheme="minorHAnsi"/>
        </w:rPr>
        <w:t>Cestari</w:t>
      </w:r>
      <w:proofErr w:type="spellEnd"/>
      <w:r w:rsidRPr="00DE7A5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i/>
        </w:rPr>
        <w:t xml:space="preserve"> </w:t>
      </w:r>
    </w:p>
    <w:p w14:paraId="535D0216" w14:textId="77777777" w:rsidR="00602C01" w:rsidRDefault="00602C01" w:rsidP="00602C01">
      <w:pPr>
        <w:pStyle w:val="NormalWeb"/>
        <w:spacing w:line="276" w:lineRule="auto"/>
        <w:jc w:val="both"/>
        <w:rPr>
          <w:rFonts w:asciiTheme="minorHAnsi" w:hAnsiTheme="minorHAnsi" w:cstheme="minorHAnsi"/>
          <w:i/>
        </w:rPr>
      </w:pPr>
      <w:r w:rsidRPr="00F43333">
        <w:rPr>
          <w:rFonts w:asciiTheme="minorHAnsi" w:hAnsiTheme="minorHAnsi" w:cstheme="minorHAnsi"/>
        </w:rPr>
        <w:t xml:space="preserve">Otro de los participantes de EIMA que resaltó lo que pasará en 2025 en Argentina fue Mauricio </w:t>
      </w:r>
      <w:proofErr w:type="spellStart"/>
      <w:r w:rsidRPr="00F43333">
        <w:rPr>
          <w:rFonts w:asciiTheme="minorHAnsi" w:hAnsiTheme="minorHAnsi" w:cstheme="minorHAnsi"/>
        </w:rPr>
        <w:t>Giacomossi</w:t>
      </w:r>
      <w:proofErr w:type="spellEnd"/>
      <w:r w:rsidRPr="00F43333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i/>
        </w:rPr>
        <w:t xml:space="preserve"> “Estuvimos en el lanzamiento</w:t>
      </w:r>
      <w:r w:rsidRPr="00F03460">
        <w:rPr>
          <w:rFonts w:asciiTheme="minorHAnsi" w:hAnsiTheme="minorHAnsi" w:cstheme="minorHAnsi"/>
          <w:i/>
        </w:rPr>
        <w:t xml:space="preserve"> de </w:t>
      </w:r>
      <w:proofErr w:type="spellStart"/>
      <w:r w:rsidRPr="00F03460">
        <w:rPr>
          <w:rFonts w:asciiTheme="minorHAnsi" w:hAnsiTheme="minorHAnsi" w:cstheme="minorHAnsi"/>
          <w:i/>
        </w:rPr>
        <w:t>Agrievolution</w:t>
      </w:r>
      <w:proofErr w:type="spellEnd"/>
      <w:r w:rsidRPr="00F03460">
        <w:rPr>
          <w:rFonts w:asciiTheme="minorHAnsi" w:hAnsiTheme="minorHAnsi" w:cstheme="minorHAnsi"/>
          <w:i/>
        </w:rPr>
        <w:t xml:space="preserve"> donde </w:t>
      </w:r>
      <w:r w:rsidRPr="00F03460">
        <w:rPr>
          <w:rFonts w:asciiTheme="minorHAnsi" w:hAnsiTheme="minorHAnsi" w:cstheme="minorHAnsi"/>
          <w:i/>
        </w:rPr>
        <w:lastRenderedPageBreak/>
        <w:t>se presentó y expuso cual va a</w:t>
      </w:r>
      <w:r>
        <w:rPr>
          <w:rFonts w:asciiTheme="minorHAnsi" w:hAnsiTheme="minorHAnsi" w:cstheme="minorHAnsi"/>
          <w:i/>
        </w:rPr>
        <w:t xml:space="preserve"> ser el objetivo de la muestra,</w:t>
      </w:r>
      <w:r w:rsidRPr="00F03460">
        <w:rPr>
          <w:rFonts w:asciiTheme="minorHAnsi" w:hAnsiTheme="minorHAnsi" w:cstheme="minorHAnsi"/>
          <w:i/>
        </w:rPr>
        <w:t xml:space="preserve"> lo cual vemos muy positivo que se lleve a </w:t>
      </w:r>
      <w:r>
        <w:rPr>
          <w:rFonts w:asciiTheme="minorHAnsi" w:hAnsiTheme="minorHAnsi" w:cstheme="minorHAnsi"/>
          <w:i/>
        </w:rPr>
        <w:t xml:space="preserve">cabo en Buenos Aires. Allí, nos vamos a poder nuclear todos”. </w:t>
      </w:r>
    </w:p>
    <w:p w14:paraId="3225FAA8" w14:textId="77777777" w:rsidR="00602C01" w:rsidRDefault="00602C01" w:rsidP="00602C01">
      <w:pPr>
        <w:pStyle w:val="NormalWeb"/>
        <w:spacing w:line="276" w:lineRule="auto"/>
        <w:jc w:val="both"/>
      </w:pPr>
      <w:r w:rsidRPr="007A3333">
        <w:rPr>
          <w:rFonts w:asciiTheme="minorHAnsi" w:hAnsiTheme="minorHAnsi" w:cstheme="minorHAnsi"/>
          <w:shd w:val="clear" w:color="auto" w:fill="FFFFFF"/>
        </w:rPr>
        <w:t>Estas misiones subrayan el esfuerzo conjunto por expandir fronteras y mantener a la industria agrícola nacional a la vanguardia en un contexto global. Cada edición es una nueva oportunidad para fortalecer vínculos comerciales y seguir llevando el trabajo y la tecnología del campo argentino al mundo.</w:t>
      </w:r>
    </w:p>
    <w:p w14:paraId="3F42AA26" w14:textId="17195592" w:rsidR="00CE5DA7" w:rsidRPr="00200A70" w:rsidRDefault="00CE5DA7" w:rsidP="00D06F38">
      <w:pPr>
        <w:jc w:val="both"/>
        <w:rPr>
          <w:rFonts w:ascii="Calibri" w:hAnsi="Calibri" w:cs="Calibri"/>
          <w:sz w:val="24"/>
          <w:szCs w:val="24"/>
        </w:rPr>
      </w:pPr>
    </w:p>
    <w:sectPr w:rsidR="00CE5DA7" w:rsidRPr="00200A70" w:rsidSect="00D761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92522" w14:textId="77777777" w:rsidR="00BA57F6" w:rsidRDefault="00BA57F6">
      <w:pPr>
        <w:spacing w:after="0" w:line="240" w:lineRule="auto"/>
      </w:pPr>
      <w:r>
        <w:separator/>
      </w:r>
    </w:p>
  </w:endnote>
  <w:endnote w:type="continuationSeparator" w:id="0">
    <w:p w14:paraId="35CF2394" w14:textId="77777777" w:rsidR="00BA57F6" w:rsidRDefault="00BA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DB71A" w14:textId="77777777" w:rsidR="008917A5" w:rsidRDefault="008917A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530A0" w14:textId="77777777" w:rsidR="008917A5" w:rsidRDefault="00D574F8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0957AAD1" wp14:editId="0340BD97">
          <wp:extent cx="7649606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06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8463E" w14:textId="77777777" w:rsidR="008917A5" w:rsidRDefault="008917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612BC" w14:textId="77777777" w:rsidR="00BA57F6" w:rsidRDefault="00BA57F6">
      <w:pPr>
        <w:spacing w:after="0" w:line="240" w:lineRule="auto"/>
      </w:pPr>
      <w:r>
        <w:separator/>
      </w:r>
    </w:p>
  </w:footnote>
  <w:footnote w:type="continuationSeparator" w:id="0">
    <w:p w14:paraId="6F60B44D" w14:textId="77777777" w:rsidR="00BA57F6" w:rsidRDefault="00BA5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BA224" w14:textId="77777777" w:rsidR="008917A5" w:rsidRDefault="008917A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5926E" w14:textId="77777777" w:rsidR="008917A5" w:rsidRDefault="00D574F8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1C47A986" wp14:editId="043F3EC4">
          <wp:extent cx="7647535" cy="12359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7535" cy="12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55A17" w14:textId="77777777" w:rsidR="008917A5" w:rsidRDefault="008917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00"/>
    <w:rsid w:val="00044382"/>
    <w:rsid w:val="00044A9F"/>
    <w:rsid w:val="0005127E"/>
    <w:rsid w:val="00083206"/>
    <w:rsid w:val="00085B79"/>
    <w:rsid w:val="00090025"/>
    <w:rsid w:val="000C2D95"/>
    <w:rsid w:val="000D5CA9"/>
    <w:rsid w:val="000E4984"/>
    <w:rsid w:val="000E79FE"/>
    <w:rsid w:val="000F0B59"/>
    <w:rsid w:val="000F3599"/>
    <w:rsid w:val="001019D4"/>
    <w:rsid w:val="00136CBC"/>
    <w:rsid w:val="0016051E"/>
    <w:rsid w:val="00164CAF"/>
    <w:rsid w:val="00174E26"/>
    <w:rsid w:val="00197650"/>
    <w:rsid w:val="001A4B47"/>
    <w:rsid w:val="001B058D"/>
    <w:rsid w:val="001B67F0"/>
    <w:rsid w:val="001D63ED"/>
    <w:rsid w:val="001E669B"/>
    <w:rsid w:val="00200A70"/>
    <w:rsid w:val="002147FA"/>
    <w:rsid w:val="00223230"/>
    <w:rsid w:val="00253F53"/>
    <w:rsid w:val="00255648"/>
    <w:rsid w:val="002615FC"/>
    <w:rsid w:val="0026704D"/>
    <w:rsid w:val="00285F05"/>
    <w:rsid w:val="00286766"/>
    <w:rsid w:val="002C3047"/>
    <w:rsid w:val="002D3B4F"/>
    <w:rsid w:val="002E66F1"/>
    <w:rsid w:val="00302EFD"/>
    <w:rsid w:val="00304109"/>
    <w:rsid w:val="003149D4"/>
    <w:rsid w:val="00336E39"/>
    <w:rsid w:val="003552E5"/>
    <w:rsid w:val="00372673"/>
    <w:rsid w:val="003D45FE"/>
    <w:rsid w:val="003D5CAA"/>
    <w:rsid w:val="003E00D5"/>
    <w:rsid w:val="00412B37"/>
    <w:rsid w:val="004223D3"/>
    <w:rsid w:val="00437A7E"/>
    <w:rsid w:val="00446EAD"/>
    <w:rsid w:val="00470044"/>
    <w:rsid w:val="00481DC8"/>
    <w:rsid w:val="0049145B"/>
    <w:rsid w:val="004925B4"/>
    <w:rsid w:val="004940A7"/>
    <w:rsid w:val="004A4DEB"/>
    <w:rsid w:val="004D0EA3"/>
    <w:rsid w:val="004E159D"/>
    <w:rsid w:val="004E7EB2"/>
    <w:rsid w:val="004F10E9"/>
    <w:rsid w:val="00544EFA"/>
    <w:rsid w:val="00550E81"/>
    <w:rsid w:val="00555E4E"/>
    <w:rsid w:val="005860AC"/>
    <w:rsid w:val="00587AFD"/>
    <w:rsid w:val="005B0902"/>
    <w:rsid w:val="005B1E7B"/>
    <w:rsid w:val="005C4251"/>
    <w:rsid w:val="005C79E5"/>
    <w:rsid w:val="005D0D7A"/>
    <w:rsid w:val="00600C5C"/>
    <w:rsid w:val="00602C01"/>
    <w:rsid w:val="006611A3"/>
    <w:rsid w:val="00694C63"/>
    <w:rsid w:val="006961FB"/>
    <w:rsid w:val="006C32F0"/>
    <w:rsid w:val="006E2851"/>
    <w:rsid w:val="00706C1C"/>
    <w:rsid w:val="00716362"/>
    <w:rsid w:val="00726FB0"/>
    <w:rsid w:val="007433BD"/>
    <w:rsid w:val="007575B9"/>
    <w:rsid w:val="007607BE"/>
    <w:rsid w:val="007628AA"/>
    <w:rsid w:val="00783A67"/>
    <w:rsid w:val="0078540A"/>
    <w:rsid w:val="00786ECB"/>
    <w:rsid w:val="007B7EC6"/>
    <w:rsid w:val="007C37D3"/>
    <w:rsid w:val="007C3AFF"/>
    <w:rsid w:val="007C6A48"/>
    <w:rsid w:val="007D3916"/>
    <w:rsid w:val="007E58F9"/>
    <w:rsid w:val="007F65B8"/>
    <w:rsid w:val="00804FEA"/>
    <w:rsid w:val="00806AF8"/>
    <w:rsid w:val="00841095"/>
    <w:rsid w:val="00851D27"/>
    <w:rsid w:val="00861F7A"/>
    <w:rsid w:val="00866F10"/>
    <w:rsid w:val="008774EF"/>
    <w:rsid w:val="008917A5"/>
    <w:rsid w:val="008964C7"/>
    <w:rsid w:val="008A4215"/>
    <w:rsid w:val="008B5BDA"/>
    <w:rsid w:val="008E5916"/>
    <w:rsid w:val="008F391A"/>
    <w:rsid w:val="008F4240"/>
    <w:rsid w:val="008F710F"/>
    <w:rsid w:val="009021A9"/>
    <w:rsid w:val="00931996"/>
    <w:rsid w:val="0095796B"/>
    <w:rsid w:val="00963AB2"/>
    <w:rsid w:val="00986224"/>
    <w:rsid w:val="009B709B"/>
    <w:rsid w:val="009B7E0E"/>
    <w:rsid w:val="009C5FCA"/>
    <w:rsid w:val="009E1ACF"/>
    <w:rsid w:val="009F0741"/>
    <w:rsid w:val="009F5C42"/>
    <w:rsid w:val="00A04278"/>
    <w:rsid w:val="00A46FEE"/>
    <w:rsid w:val="00A61094"/>
    <w:rsid w:val="00A61905"/>
    <w:rsid w:val="00A6575A"/>
    <w:rsid w:val="00AC5204"/>
    <w:rsid w:val="00B03547"/>
    <w:rsid w:val="00B257FB"/>
    <w:rsid w:val="00B34578"/>
    <w:rsid w:val="00B355DB"/>
    <w:rsid w:val="00B3634D"/>
    <w:rsid w:val="00B56A2A"/>
    <w:rsid w:val="00B773A7"/>
    <w:rsid w:val="00B96725"/>
    <w:rsid w:val="00BA57F6"/>
    <w:rsid w:val="00BB4807"/>
    <w:rsid w:val="00BC1D11"/>
    <w:rsid w:val="00BD1B6F"/>
    <w:rsid w:val="00BD6082"/>
    <w:rsid w:val="00C00B23"/>
    <w:rsid w:val="00C115C8"/>
    <w:rsid w:val="00C42F26"/>
    <w:rsid w:val="00C625F7"/>
    <w:rsid w:val="00C918C6"/>
    <w:rsid w:val="00C94A4D"/>
    <w:rsid w:val="00C95E73"/>
    <w:rsid w:val="00C9634B"/>
    <w:rsid w:val="00CA0FF3"/>
    <w:rsid w:val="00CE5DA7"/>
    <w:rsid w:val="00D0290A"/>
    <w:rsid w:val="00D06F38"/>
    <w:rsid w:val="00D07284"/>
    <w:rsid w:val="00D12BEF"/>
    <w:rsid w:val="00D13DC1"/>
    <w:rsid w:val="00D3158F"/>
    <w:rsid w:val="00D574F8"/>
    <w:rsid w:val="00D637F8"/>
    <w:rsid w:val="00D657CF"/>
    <w:rsid w:val="00D76100"/>
    <w:rsid w:val="00D76784"/>
    <w:rsid w:val="00D80347"/>
    <w:rsid w:val="00D9349F"/>
    <w:rsid w:val="00DA7422"/>
    <w:rsid w:val="00DB0C9F"/>
    <w:rsid w:val="00DC1517"/>
    <w:rsid w:val="00DD799A"/>
    <w:rsid w:val="00DE062A"/>
    <w:rsid w:val="00E277B6"/>
    <w:rsid w:val="00E2797B"/>
    <w:rsid w:val="00E42778"/>
    <w:rsid w:val="00E55EC7"/>
    <w:rsid w:val="00E60364"/>
    <w:rsid w:val="00E97BF7"/>
    <w:rsid w:val="00EC0EC4"/>
    <w:rsid w:val="00EF61A6"/>
    <w:rsid w:val="00F24189"/>
    <w:rsid w:val="00F250C8"/>
    <w:rsid w:val="00F46821"/>
    <w:rsid w:val="00F54BD8"/>
    <w:rsid w:val="00FA4222"/>
    <w:rsid w:val="00FC37A5"/>
    <w:rsid w:val="00FE2C83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3FC9"/>
  <w15:chartTrackingRefBased/>
  <w15:docId w15:val="{C861E31F-9D72-44A4-B56F-7AFC3FFC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100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761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76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761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761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761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761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761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761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761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761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761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761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761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7610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761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7610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761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761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761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76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761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761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7610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7610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76100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7610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761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7610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7610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761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6100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761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100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60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602C01"/>
    <w:rPr>
      <w:b/>
      <w:bCs/>
    </w:rPr>
  </w:style>
  <w:style w:type="character" w:styleId="nfasis">
    <w:name w:val="Emphasis"/>
    <w:basedOn w:val="Fuentedeprrafopredeter"/>
    <w:uiPriority w:val="20"/>
    <w:qFormat/>
    <w:rsid w:val="00602C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Esnaola</dc:creator>
  <cp:keywords/>
  <dc:description/>
  <cp:lastModifiedBy>Antonella Antonella Schiantarelli</cp:lastModifiedBy>
  <cp:revision>2</cp:revision>
  <dcterms:created xsi:type="dcterms:W3CDTF">2024-11-12T17:11:00Z</dcterms:created>
  <dcterms:modified xsi:type="dcterms:W3CDTF">2024-11-12T17:11:00Z</dcterms:modified>
</cp:coreProperties>
</file>