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CB69" w14:textId="073A0956" w:rsidR="008F41EE" w:rsidRPr="008F41EE" w:rsidRDefault="008F41EE" w:rsidP="008F41EE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  <w:highlight w:val="white"/>
        </w:rPr>
      </w:pPr>
      <w:bookmarkStart w:id="0" w:name="_GoBack"/>
      <w:bookmarkEnd w:id="0"/>
      <w:r w:rsidRPr="008F41EE">
        <w:rPr>
          <w:rFonts w:ascii="Calibri" w:hAnsi="Calibri" w:cs="Calibri"/>
          <w:b/>
          <w:bCs/>
          <w:sz w:val="32"/>
          <w:szCs w:val="32"/>
        </w:rPr>
        <w:t>B</w:t>
      </w:r>
      <w:r w:rsidRPr="008F41EE">
        <w:rPr>
          <w:rFonts w:asciiTheme="minorHAnsi" w:hAnsiTheme="minorHAnsi" w:cstheme="minorHAnsi"/>
          <w:b/>
          <w:bCs/>
          <w:sz w:val="32"/>
          <w:szCs w:val="32"/>
        </w:rPr>
        <w:t>anco Comafi apoya a la Ganadería Nacional en la Primavera</w:t>
      </w:r>
    </w:p>
    <w:p w14:paraId="7DA70248" w14:textId="77777777" w:rsidR="008F41EE" w:rsidRPr="008F41EE" w:rsidRDefault="008F41EE" w:rsidP="008F41EE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222222"/>
          <w:sz w:val="24"/>
          <w:szCs w:val="24"/>
          <w:highlight w:val="white"/>
        </w:rPr>
      </w:pPr>
    </w:p>
    <w:p w14:paraId="64036863" w14:textId="2D55FEDF" w:rsidR="008F41EE" w:rsidRPr="008F41EE" w:rsidRDefault="008F41EE" w:rsidP="008F41EE">
      <w:pPr>
        <w:shd w:val="clear" w:color="auto" w:fill="FFFFFF"/>
        <w:jc w:val="center"/>
        <w:rPr>
          <w:rFonts w:asciiTheme="minorHAnsi" w:hAnsiTheme="minorHAnsi" w:cstheme="minorHAnsi"/>
          <w:i/>
          <w:color w:val="1F1F1F"/>
          <w:sz w:val="24"/>
          <w:szCs w:val="24"/>
          <w:highlight w:val="white"/>
        </w:rPr>
      </w:pPr>
      <w:r w:rsidRPr="008F41EE">
        <w:rPr>
          <w:rFonts w:asciiTheme="minorHAnsi" w:hAnsiTheme="minorHAnsi" w:cstheme="minorHAnsi"/>
          <w:i/>
          <w:color w:val="222222"/>
          <w:sz w:val="24"/>
          <w:szCs w:val="24"/>
          <w:highlight w:val="white"/>
        </w:rPr>
        <w:t xml:space="preserve">De la mano de Comafi Agro la entidad dice presente en la </w:t>
      </w:r>
      <w:r w:rsidRPr="008F41EE">
        <w:rPr>
          <w:rFonts w:asciiTheme="minorHAnsi" w:hAnsiTheme="minorHAnsi" w:cstheme="minorHAnsi"/>
          <w:i/>
          <w:color w:val="1F1F1F"/>
          <w:sz w:val="24"/>
          <w:szCs w:val="24"/>
          <w:highlight w:val="white"/>
        </w:rPr>
        <w:t>exposición que reúne a los productores ganaderos más importantes del país.</w:t>
      </w:r>
    </w:p>
    <w:p w14:paraId="01087886" w14:textId="77777777" w:rsidR="008F41EE" w:rsidRPr="008F41EE" w:rsidRDefault="008F41EE" w:rsidP="008F41EE">
      <w:pPr>
        <w:shd w:val="clear" w:color="auto" w:fill="FFFFFF"/>
        <w:jc w:val="both"/>
        <w:rPr>
          <w:rFonts w:asciiTheme="minorHAnsi" w:hAnsiTheme="minorHAnsi" w:cstheme="minorHAnsi"/>
          <w:i/>
          <w:color w:val="222222"/>
          <w:sz w:val="24"/>
          <w:szCs w:val="24"/>
          <w:highlight w:val="white"/>
        </w:rPr>
      </w:pPr>
    </w:p>
    <w:p w14:paraId="71C897B8" w14:textId="3F35514B" w:rsidR="008F41EE" w:rsidRPr="008F41EE" w:rsidRDefault="008F41EE" w:rsidP="008F41E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8F41EE">
        <w:rPr>
          <w:rFonts w:asciiTheme="minorHAnsi" w:hAnsiTheme="minorHAnsi" w:cstheme="minorHAnsi"/>
          <w:b/>
          <w:color w:val="222222"/>
          <w:sz w:val="24"/>
          <w:szCs w:val="24"/>
        </w:rPr>
        <w:t>Banco Comafi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 xml:space="preserve"> estará presente en </w:t>
      </w:r>
      <w:r w:rsidRPr="008F41EE">
        <w:rPr>
          <w:rFonts w:asciiTheme="minorHAnsi" w:hAnsiTheme="minorHAnsi" w:cstheme="minorHAnsi"/>
          <w:b/>
          <w:color w:val="222222"/>
          <w:sz w:val="24"/>
          <w:szCs w:val="24"/>
        </w:rPr>
        <w:t>Semana Angus de Primavera 2024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 xml:space="preserve">que se organiza con la fuerza de </w:t>
      </w:r>
      <w:r w:rsidRPr="008F41EE">
        <w:rPr>
          <w:rFonts w:asciiTheme="minorHAnsi" w:hAnsiTheme="minorHAnsi" w:cstheme="minorHAnsi"/>
          <w:b/>
          <w:color w:val="222222"/>
          <w:sz w:val="24"/>
          <w:szCs w:val="24"/>
        </w:rPr>
        <w:t>Expoagro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 xml:space="preserve">, donde se llevará a cabo, 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>la 45ª Exposición Nacional Angus de Primavera y la 24ª Exposición del Ternero Angus</w:t>
      </w:r>
      <w:r>
        <w:rPr>
          <w:rFonts w:asciiTheme="minorHAnsi" w:hAnsiTheme="minorHAnsi" w:cstheme="minorHAnsi"/>
          <w:color w:val="222222"/>
          <w:sz w:val="24"/>
          <w:szCs w:val="24"/>
        </w:rPr>
        <w:t>,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 xml:space="preserve"> en el Centro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de Remates y Exposiciones,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 xml:space="preserve"> del 16 al 21 de septiembre en Cañuelas. </w:t>
      </w:r>
    </w:p>
    <w:p w14:paraId="3771746A" w14:textId="77777777" w:rsidR="008F41EE" w:rsidRPr="008F41EE" w:rsidRDefault="008F41EE" w:rsidP="008F41E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168BE90B" w14:textId="699BAAEE" w:rsidR="008F41EE" w:rsidRPr="008F41EE" w:rsidRDefault="008F41EE" w:rsidP="008F41E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8F41EE">
        <w:rPr>
          <w:rFonts w:asciiTheme="minorHAnsi" w:hAnsiTheme="minorHAnsi" w:cstheme="minorHAnsi"/>
          <w:color w:val="222222"/>
          <w:sz w:val="24"/>
          <w:szCs w:val="24"/>
        </w:rPr>
        <w:t>En</w:t>
      </w:r>
      <w:r w:rsidR="00647E95">
        <w:rPr>
          <w:rFonts w:asciiTheme="minorHAnsi" w:hAnsiTheme="minorHAnsi" w:cstheme="minorHAnsi"/>
          <w:color w:val="222222"/>
          <w:sz w:val="24"/>
          <w:szCs w:val="24"/>
        </w:rPr>
        <w:t xml:space="preserve"> el marco del evento</w:t>
      </w:r>
      <w:r w:rsidRPr="008F41EE">
        <w:rPr>
          <w:rFonts w:asciiTheme="minorHAnsi" w:hAnsiTheme="minorHAnsi" w:cstheme="minorHAnsi"/>
          <w:color w:val="222222"/>
          <w:sz w:val="24"/>
          <w:szCs w:val="24"/>
        </w:rPr>
        <w:t>, la entidad estará presente con su propuesta de productos y servicios para el sector, entre ellas se destacan ofertas de préstamos para retención de vientre, para capital de trabajo e importantes alternativas de financiamiento a través del mercado de capitales como Pagarés, Dólar linked, Obligaciones Negociables bajo el régimen PyME CNV garantizado, y descuento de Echeq.</w:t>
      </w:r>
    </w:p>
    <w:p w14:paraId="1077F901" w14:textId="77777777" w:rsidR="008F41EE" w:rsidRPr="008F41EE" w:rsidRDefault="008F41EE" w:rsidP="008F41EE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65986311" w14:textId="466A4C0A" w:rsidR="008F41EE" w:rsidRPr="008F41EE" w:rsidRDefault="008F41EE" w:rsidP="008F41EE">
      <w:pPr>
        <w:shd w:val="clear" w:color="auto" w:fill="FFFFFF"/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8F41EE">
        <w:rPr>
          <w:rFonts w:asciiTheme="minorHAnsi" w:hAnsiTheme="minorHAnsi" w:cstheme="minorHAnsi"/>
          <w:i/>
          <w:sz w:val="24"/>
          <w:szCs w:val="24"/>
        </w:rPr>
        <w:t xml:space="preserve">“La Semana Angus es un espacio muy interesante de intercambio para los negocios agropecuarios y estamos muy entusiasmados de ser parte de esta iniciativa. Es un evento referente de la actividad ganadera </w:t>
      </w:r>
      <w:r w:rsidR="00647E95">
        <w:rPr>
          <w:rFonts w:asciiTheme="minorHAnsi" w:hAnsiTheme="minorHAnsi" w:cstheme="minorHAnsi"/>
          <w:i/>
          <w:sz w:val="24"/>
          <w:szCs w:val="24"/>
        </w:rPr>
        <w:t>y por ello,</w:t>
      </w:r>
      <w:r w:rsidRPr="008F41EE">
        <w:rPr>
          <w:rFonts w:asciiTheme="minorHAnsi" w:hAnsiTheme="minorHAnsi" w:cstheme="minorHAnsi"/>
          <w:i/>
          <w:sz w:val="24"/>
          <w:szCs w:val="24"/>
        </w:rPr>
        <w:t xml:space="preserve"> creemos que tiene mucho valor estar presentes. Esta exposición es el punto de encuentro de los productores ganaderos más importantes de la zona núcleo del país”, </w:t>
      </w:r>
      <w:r w:rsidRPr="008F41EE">
        <w:rPr>
          <w:rFonts w:asciiTheme="minorHAnsi" w:hAnsiTheme="minorHAnsi" w:cstheme="minorHAnsi"/>
          <w:sz w:val="24"/>
          <w:szCs w:val="24"/>
        </w:rPr>
        <w:t xml:space="preserve">comentó </w:t>
      </w:r>
      <w:r w:rsidRPr="00647E95">
        <w:rPr>
          <w:rFonts w:asciiTheme="minorHAnsi" w:hAnsiTheme="minorHAnsi" w:cstheme="minorHAnsi"/>
          <w:b/>
          <w:sz w:val="24"/>
          <w:szCs w:val="24"/>
        </w:rPr>
        <w:t>Ricardo Larrosa, Gerente de Agro de Banco Comafi</w:t>
      </w:r>
    </w:p>
    <w:p w14:paraId="221D7CDD" w14:textId="77777777" w:rsidR="008F41EE" w:rsidRPr="008F41EE" w:rsidRDefault="008F41EE" w:rsidP="008F41EE">
      <w:pPr>
        <w:jc w:val="both"/>
        <w:rPr>
          <w:rFonts w:asciiTheme="minorHAnsi" w:hAnsiTheme="minorHAnsi" w:cstheme="minorHAnsi"/>
          <w:sz w:val="24"/>
          <w:szCs w:val="24"/>
        </w:rPr>
      </w:pPr>
      <w:r w:rsidRPr="00647E95">
        <w:rPr>
          <w:rFonts w:asciiTheme="minorHAnsi" w:hAnsiTheme="minorHAnsi" w:cstheme="minorHAnsi"/>
          <w:b/>
          <w:bCs/>
          <w:sz w:val="24"/>
          <w:szCs w:val="24"/>
        </w:rPr>
        <w:t>Comafi Agro</w:t>
      </w:r>
      <w:r w:rsidRPr="008F41EE">
        <w:rPr>
          <w:rFonts w:asciiTheme="minorHAnsi" w:hAnsiTheme="minorHAnsi" w:cstheme="minorHAnsi"/>
          <w:bCs/>
          <w:sz w:val="24"/>
          <w:szCs w:val="24"/>
        </w:rPr>
        <w:t xml:space="preserve"> también ofrece otras líneas </w:t>
      </w:r>
      <w:r w:rsidRPr="008F41EE">
        <w:rPr>
          <w:rFonts w:asciiTheme="minorHAnsi" w:hAnsiTheme="minorHAnsi" w:cstheme="minorHAnsi"/>
          <w:sz w:val="24"/>
          <w:szCs w:val="24"/>
        </w:rPr>
        <w:t>de financiamiento que se adaptan a las necesidades específicas del sector c</w:t>
      </w:r>
      <w:r w:rsidRPr="008F41EE">
        <w:rPr>
          <w:rFonts w:asciiTheme="minorHAnsi" w:hAnsiTheme="minorHAnsi" w:cstheme="minorHAnsi"/>
          <w:bCs/>
          <w:sz w:val="24"/>
          <w:szCs w:val="24"/>
        </w:rPr>
        <w:t>omo</w:t>
      </w:r>
      <w:r w:rsidRPr="008F41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F41EE">
        <w:rPr>
          <w:rFonts w:asciiTheme="minorHAnsi" w:hAnsiTheme="minorHAnsi" w:cstheme="minorHAnsi"/>
          <w:sz w:val="24"/>
          <w:szCs w:val="24"/>
        </w:rPr>
        <w:t xml:space="preserve">préstamos prendarios o leasing para la compra de maquinarias y préstamos con garantía SGR (Sociedades de Garantía Recíproca). </w:t>
      </w:r>
    </w:p>
    <w:p w14:paraId="604BDD29" w14:textId="77777777" w:rsidR="008F41EE" w:rsidRPr="008F41EE" w:rsidRDefault="008F41EE" w:rsidP="008F41E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Arial" w:hAnsiTheme="minorHAnsi" w:cstheme="minorHAnsi"/>
          <w:i/>
        </w:rPr>
      </w:pPr>
    </w:p>
    <w:p w14:paraId="5970548C" w14:textId="76F3EAAE" w:rsidR="008F41EE" w:rsidRDefault="008F41EE" w:rsidP="008F41E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7E95">
        <w:rPr>
          <w:rFonts w:asciiTheme="minorHAnsi" w:hAnsiTheme="minorHAnsi" w:cstheme="minorHAnsi"/>
          <w:bCs/>
          <w:i/>
          <w:sz w:val="24"/>
          <w:szCs w:val="24"/>
        </w:rPr>
        <w:t>“Queremos ser el Banco que los productores ganaderos elijan para hacer crecer sus negocios. Por eso participamos activamente de estos espacios para dar a conocer las soluciones a medida que tenemos para ellos”</w:t>
      </w:r>
      <w:r w:rsidRPr="008F41EE">
        <w:rPr>
          <w:rFonts w:asciiTheme="minorHAnsi" w:hAnsiTheme="minorHAnsi" w:cstheme="minorHAnsi"/>
          <w:bCs/>
          <w:sz w:val="24"/>
          <w:szCs w:val="24"/>
        </w:rPr>
        <w:t xml:space="preserve"> concluyó </w:t>
      </w:r>
      <w:r w:rsidRPr="00647E95">
        <w:rPr>
          <w:rFonts w:asciiTheme="minorHAnsi" w:hAnsiTheme="minorHAnsi" w:cstheme="minorHAnsi"/>
          <w:b/>
          <w:bCs/>
          <w:sz w:val="24"/>
          <w:szCs w:val="24"/>
        </w:rPr>
        <w:t>Larrosa.</w:t>
      </w:r>
    </w:p>
    <w:p w14:paraId="067F0741" w14:textId="52460DC5" w:rsidR="00647E95" w:rsidRDefault="00647E95" w:rsidP="008F41E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545EE" w14:textId="7899AA55" w:rsidR="00892CBB" w:rsidRPr="008F41EE" w:rsidRDefault="00647E95" w:rsidP="008F41E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La Semana Angus de Primavera reúne</w:t>
      </w:r>
      <w:r w:rsidRPr="00647E9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expertos, profesionales y entusiastas del mundo ganadero, creando un ambiente propicio para el intercambio de conocimientos, la promoción de productos y servicios, y el fortalecimiento de la comunidad ganadera en su conjunto. Como es tradición en </w:t>
      </w:r>
      <w:r w:rsidRPr="00647E9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los eventos organizados por Expoagro, las juras, los remates y las palabras de los protagonistas podrán seguirse en VIVO a través de </w:t>
      </w:r>
      <w:hyperlink r:id="rId10" w:history="1">
        <w:r w:rsidRPr="00647E95">
          <w:rPr>
            <w:rStyle w:val="Hipervnculo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www.expoagro.com.ar.</w:t>
        </w:r>
      </w:hyperlink>
    </w:p>
    <w:sectPr w:rsidR="00892CBB" w:rsidRPr="008F41EE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117812"/>
    <w:rsid w:val="00133D94"/>
    <w:rsid w:val="00152E94"/>
    <w:rsid w:val="0021205E"/>
    <w:rsid w:val="0023622E"/>
    <w:rsid w:val="00277E6B"/>
    <w:rsid w:val="00304E8C"/>
    <w:rsid w:val="003066A3"/>
    <w:rsid w:val="003469FF"/>
    <w:rsid w:val="003D6B52"/>
    <w:rsid w:val="00401C72"/>
    <w:rsid w:val="004D3374"/>
    <w:rsid w:val="00524746"/>
    <w:rsid w:val="00641EC9"/>
    <w:rsid w:val="00647E95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8F41EE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cgestion-my.sharepoint.com/personal/bquattrini_exponenciar_com_ar/Documents/Escritorio/ANGUS%202024/www.expoagro.com.ar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6D3C4-A1DB-450C-91AF-7267A5F2C366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8ea0c7a9-7812-4ab2-837e-97a9ce7f45b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24e3aec-322b-40d6-846f-3ce85be438ee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2024-09-12T14:47:00Z</dcterms:created>
  <dcterms:modified xsi:type="dcterms:W3CDTF">2024-09-12T14:47:00Z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