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D9891" w14:textId="77777777" w:rsidR="00BD364F" w:rsidRDefault="00BD364F"/>
    <w:p w14:paraId="2E9FB4B4" w14:textId="07600E37" w:rsidR="00BD364F" w:rsidRPr="009243A5" w:rsidRDefault="00BD364F" w:rsidP="009243A5">
      <w:pPr>
        <w:jc w:val="center"/>
        <w:rPr>
          <w:b/>
          <w:sz w:val="28"/>
          <w:szCs w:val="28"/>
        </w:rPr>
      </w:pPr>
      <w:r w:rsidRPr="009243A5">
        <w:rPr>
          <w:b/>
          <w:sz w:val="28"/>
          <w:szCs w:val="28"/>
        </w:rPr>
        <w:t xml:space="preserve">Buen remate de hembras para </w:t>
      </w:r>
      <w:r w:rsidR="009243A5">
        <w:rPr>
          <w:b/>
          <w:sz w:val="28"/>
          <w:szCs w:val="28"/>
        </w:rPr>
        <w:t xml:space="preserve">cerrar </w:t>
      </w:r>
      <w:r w:rsidRPr="009243A5">
        <w:rPr>
          <w:b/>
          <w:sz w:val="28"/>
          <w:szCs w:val="28"/>
        </w:rPr>
        <w:t>Expo Braford Avanza</w:t>
      </w:r>
    </w:p>
    <w:p w14:paraId="31839FF8" w14:textId="77777777" w:rsidR="00BD364F" w:rsidRPr="009243A5" w:rsidRDefault="00BD364F" w:rsidP="009243A5">
      <w:pPr>
        <w:jc w:val="center"/>
        <w:rPr>
          <w:i/>
          <w:sz w:val="24"/>
          <w:szCs w:val="24"/>
        </w:rPr>
      </w:pPr>
      <w:r w:rsidRPr="009243A5">
        <w:rPr>
          <w:i/>
          <w:sz w:val="24"/>
          <w:szCs w:val="24"/>
        </w:rPr>
        <w:t xml:space="preserve">Con la firma Colombo y Magliano en el martillo, se realizó el remate de la Expo Braford Avanza, que tuvo una oferta de hembras destacadas. </w:t>
      </w:r>
      <w:r w:rsidRPr="009243A5">
        <w:rPr>
          <w:b/>
          <w:bCs/>
          <w:i/>
          <w:sz w:val="24"/>
          <w:szCs w:val="24"/>
        </w:rPr>
        <w:t>El precio máximo fue de $8.200.000 por el 50% de la campeona individual de corral</w:t>
      </w:r>
      <w:r w:rsidRPr="009243A5">
        <w:rPr>
          <w:i/>
          <w:sz w:val="24"/>
          <w:szCs w:val="24"/>
        </w:rPr>
        <w:t>.</w:t>
      </w:r>
    </w:p>
    <w:p w14:paraId="7CD90EAC" w14:textId="77777777" w:rsidR="00BD364F" w:rsidRPr="009243A5" w:rsidRDefault="00BD364F" w:rsidP="009243A5">
      <w:pPr>
        <w:jc w:val="both"/>
        <w:rPr>
          <w:sz w:val="24"/>
          <w:szCs w:val="24"/>
        </w:rPr>
      </w:pPr>
    </w:p>
    <w:p w14:paraId="2E14C7A2" w14:textId="77777777" w:rsidR="008A2075" w:rsidRPr="009243A5" w:rsidRDefault="001C55F3" w:rsidP="009243A5">
      <w:pPr>
        <w:jc w:val="both"/>
        <w:rPr>
          <w:sz w:val="24"/>
          <w:szCs w:val="24"/>
        </w:rPr>
      </w:pPr>
      <w:r w:rsidRPr="009243A5">
        <w:rPr>
          <w:sz w:val="24"/>
          <w:szCs w:val="24"/>
        </w:rPr>
        <w:t xml:space="preserve">Con el remate de unas 20 vaquillonas, este jueves cerró la primera edición de Expo Braford Avanza, la muestra ganadera de la raza Braford que se realizó en el marco de Expoagro 2025 edición YPF Agro. </w:t>
      </w:r>
      <w:r w:rsidRPr="009243A5">
        <w:rPr>
          <w:b/>
          <w:bCs/>
          <w:sz w:val="24"/>
          <w:szCs w:val="24"/>
        </w:rPr>
        <w:t>La venta tuvo a Colombo y Magliano como casa consignataria</w:t>
      </w:r>
      <w:r w:rsidRPr="009243A5">
        <w:rPr>
          <w:sz w:val="24"/>
          <w:szCs w:val="24"/>
        </w:rPr>
        <w:t>, y sirvió como cierre de las actividades en pista que preparó Braford para su primera exposición en Expoagro.</w:t>
      </w:r>
    </w:p>
    <w:p w14:paraId="6E3B6219" w14:textId="77777777" w:rsidR="001C55F3" w:rsidRPr="009243A5" w:rsidRDefault="0052094C" w:rsidP="009243A5">
      <w:pPr>
        <w:jc w:val="both"/>
        <w:rPr>
          <w:sz w:val="24"/>
          <w:szCs w:val="24"/>
        </w:rPr>
      </w:pPr>
      <w:r w:rsidRPr="009243A5">
        <w:rPr>
          <w:sz w:val="24"/>
          <w:szCs w:val="24"/>
        </w:rPr>
        <w:t>Luego de la consagración de los grandes campeones de la raza durante la mañana del jueves, la 1° Expo Braford Avanza tuvo su remate. En esta oportunidad, se vendieron solamente hembras, con una oferta destacada de algunos animales que recibieron importantes premios en las juras. El remate se realizó en la misma pista de las juras, ubicada en el sector de Ganadería de Expoagro, y tuvo a Colombo y Magliano como casa martillera.</w:t>
      </w:r>
    </w:p>
    <w:p w14:paraId="772F4786" w14:textId="77777777" w:rsidR="0052094C" w:rsidRPr="009243A5" w:rsidRDefault="0052094C" w:rsidP="009243A5">
      <w:pPr>
        <w:jc w:val="both"/>
        <w:rPr>
          <w:sz w:val="24"/>
          <w:szCs w:val="24"/>
        </w:rPr>
      </w:pPr>
      <w:r w:rsidRPr="009243A5">
        <w:rPr>
          <w:sz w:val="24"/>
          <w:szCs w:val="24"/>
        </w:rPr>
        <w:t xml:space="preserve">Con buen marco de público, </w:t>
      </w:r>
      <w:r w:rsidRPr="009243A5">
        <w:rPr>
          <w:b/>
          <w:bCs/>
          <w:sz w:val="24"/>
          <w:szCs w:val="24"/>
        </w:rPr>
        <w:t>el remate tuvo un plazo de 90 días libres y flete gratis hasta 250 kilómetros del local feria</w:t>
      </w:r>
      <w:r w:rsidRPr="009243A5">
        <w:rPr>
          <w:sz w:val="24"/>
          <w:szCs w:val="24"/>
        </w:rPr>
        <w:t>. Juan Pedro Colombo estuvo a cargo del martillo, acompañado por el equipo de representantes y el staff de la firma consignataria.</w:t>
      </w:r>
    </w:p>
    <w:p w14:paraId="6BD7D5FD" w14:textId="77777777" w:rsidR="0052094C" w:rsidRPr="009243A5" w:rsidRDefault="0052094C" w:rsidP="009243A5">
      <w:pPr>
        <w:jc w:val="both"/>
        <w:rPr>
          <w:b/>
          <w:bCs/>
          <w:sz w:val="24"/>
          <w:szCs w:val="24"/>
        </w:rPr>
      </w:pPr>
      <w:r w:rsidRPr="009243A5">
        <w:rPr>
          <w:sz w:val="24"/>
          <w:szCs w:val="24"/>
        </w:rPr>
        <w:t xml:space="preserve">El primer animal en salir a pista fue una vaquillona con cría al pie de la cabaña Doña Ñata, que en la jornada del miércoles había sido </w:t>
      </w:r>
      <w:proofErr w:type="gramStart"/>
      <w:r w:rsidRPr="009243A5">
        <w:rPr>
          <w:sz w:val="24"/>
          <w:szCs w:val="24"/>
        </w:rPr>
        <w:t>elegida como</w:t>
      </w:r>
      <w:proofErr w:type="gramEnd"/>
      <w:r w:rsidRPr="009243A5">
        <w:rPr>
          <w:sz w:val="24"/>
          <w:szCs w:val="24"/>
        </w:rPr>
        <w:t xml:space="preserve"> Gran Campeona Individual de Corral. </w:t>
      </w:r>
      <w:r w:rsidRPr="009243A5">
        <w:rPr>
          <w:b/>
          <w:bCs/>
          <w:sz w:val="24"/>
          <w:szCs w:val="24"/>
        </w:rPr>
        <w:t xml:space="preserve">La cabaña decidió poner a venta el 50% de esta vaquillona, porcentaje por el cual </w:t>
      </w:r>
      <w:r w:rsidR="00BD364F" w:rsidRPr="009243A5">
        <w:rPr>
          <w:b/>
          <w:bCs/>
          <w:sz w:val="24"/>
          <w:szCs w:val="24"/>
        </w:rPr>
        <w:t>se pagaron $8.200.000.</w:t>
      </w:r>
    </w:p>
    <w:p w14:paraId="523943EB" w14:textId="77777777" w:rsidR="00BD364F" w:rsidRPr="009243A5" w:rsidRDefault="00BD364F" w:rsidP="009243A5">
      <w:pPr>
        <w:jc w:val="both"/>
        <w:rPr>
          <w:sz w:val="24"/>
          <w:szCs w:val="24"/>
        </w:rPr>
      </w:pPr>
      <w:r w:rsidRPr="009243A5">
        <w:rPr>
          <w:sz w:val="24"/>
          <w:szCs w:val="24"/>
        </w:rPr>
        <w:t>El resto de las vaquillas que salió a venta se comercializó con buenos valores. “Teníamos la duda sobre hacer el remate, pero las mismas cabañas nos pidieron que lo hagamos; y creo que salió bien, más allá de dos lotes que quedaron sin venderse, lo que se vendió se vendió muy bien, sostuvo Juan Manuel Alberro, presidente de la Asociación Braford Argentina.</w:t>
      </w:r>
    </w:p>
    <w:p w14:paraId="79EF75B2" w14:textId="77777777" w:rsidR="00BD364F" w:rsidRPr="009243A5" w:rsidRDefault="00BD364F" w:rsidP="009243A5">
      <w:pPr>
        <w:jc w:val="both"/>
        <w:rPr>
          <w:sz w:val="24"/>
          <w:szCs w:val="24"/>
        </w:rPr>
      </w:pPr>
      <w:r w:rsidRPr="009243A5">
        <w:rPr>
          <w:sz w:val="24"/>
          <w:szCs w:val="24"/>
        </w:rPr>
        <w:t>Por su parte, el representante de Colombo y Magliano en Rosario, Santiago Mazza, consideró que “fue un buen remate, creo que los precios fueron buenos y la gente que vino a buscar genética pudo llevársela”, sostuvo Mazza.</w:t>
      </w:r>
    </w:p>
    <w:p w14:paraId="72831A02" w14:textId="77777777" w:rsidR="00BD364F" w:rsidRPr="009243A5" w:rsidRDefault="00BD364F" w:rsidP="009243A5">
      <w:pPr>
        <w:jc w:val="both"/>
        <w:rPr>
          <w:sz w:val="24"/>
          <w:szCs w:val="24"/>
        </w:rPr>
      </w:pPr>
      <w:r w:rsidRPr="009243A5">
        <w:rPr>
          <w:sz w:val="24"/>
          <w:szCs w:val="24"/>
        </w:rPr>
        <w:t>En este sentido, el representante de la firma consignataria explicó que “el Braford está cada vez más demandado en nuestra zona, donde no es tan común ver rodeos de esta raza; sin embargo, en los últimos años vemos que muchos remates en el Norte del país hay compradores de hacienda Braford de la zona Centro y Sur de Argentina”, explicó.</w:t>
      </w:r>
    </w:p>
    <w:p w14:paraId="2A89B1BE" w14:textId="77777777" w:rsidR="00BD364F" w:rsidRPr="009243A5" w:rsidRDefault="00BD364F" w:rsidP="009243A5">
      <w:pPr>
        <w:jc w:val="both"/>
        <w:rPr>
          <w:rFonts w:ascii="Calibri" w:eastAsia="Times New Roman" w:hAnsi="Calibri" w:cs="Calibri"/>
          <w:i/>
          <w:iCs/>
          <w:color w:val="000000"/>
          <w:sz w:val="24"/>
          <w:szCs w:val="24"/>
          <w:lang w:eastAsia="es-AR"/>
        </w:rPr>
      </w:pPr>
      <w:r w:rsidRPr="009243A5">
        <w:rPr>
          <w:rFonts w:ascii="Calibri" w:eastAsia="Times New Roman" w:hAnsi="Calibri" w:cs="Calibri"/>
          <w:i/>
          <w:iCs/>
          <w:color w:val="000000"/>
          <w:sz w:val="24"/>
          <w:szCs w:val="24"/>
          <w:lang w:eastAsia="es-AR"/>
        </w:rPr>
        <w:lastRenderedPageBreak/>
        <w:t xml:space="preserve">CDV es </w:t>
      </w:r>
      <w:proofErr w:type="gramStart"/>
      <w:r w:rsidRPr="009243A5">
        <w:rPr>
          <w:rFonts w:ascii="Calibri" w:eastAsia="Times New Roman" w:hAnsi="Calibri" w:cs="Calibri"/>
          <w:i/>
          <w:iCs/>
          <w:color w:val="000000"/>
          <w:sz w:val="24"/>
          <w:szCs w:val="24"/>
          <w:lang w:eastAsia="es-AR"/>
        </w:rPr>
        <w:t>sponsor</w:t>
      </w:r>
      <w:proofErr w:type="gramEnd"/>
      <w:r w:rsidRPr="009243A5">
        <w:rPr>
          <w:rFonts w:ascii="Calibri" w:eastAsia="Times New Roman" w:hAnsi="Calibri" w:cs="Calibri"/>
          <w:i/>
          <w:iCs/>
          <w:color w:val="000000"/>
          <w:sz w:val="24"/>
          <w:szCs w:val="24"/>
          <w:lang w:eastAsia="es-AR"/>
        </w:rPr>
        <w:t xml:space="preserve"> y Mecano Ganadero, auspiciante de Expo Braford Avanza que se realiza en el marco de Expoagro 2025 edición YPF Agro. </w:t>
      </w:r>
      <w:r w:rsidRPr="009243A5">
        <w:rPr>
          <w:sz w:val="24"/>
          <w:szCs w:val="24"/>
        </w:rPr>
        <w:t xml:space="preserve"> </w:t>
      </w:r>
    </w:p>
    <w:sectPr w:rsidR="00BD364F" w:rsidRPr="009243A5" w:rsidSect="00E728E0">
      <w:headerReference w:type="even" r:id="rId6"/>
      <w:headerReference w:type="default" r:id="rId7"/>
      <w:footerReference w:type="even" r:id="rId8"/>
      <w:footerReference w:type="default" r:id="rId9"/>
      <w:headerReference w:type="first" r:id="rId10"/>
      <w:footerReference w:type="firs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E955B" w14:textId="77777777" w:rsidR="009243A5" w:rsidRDefault="009243A5">
      <w:pPr>
        <w:spacing w:after="0" w:line="240" w:lineRule="auto"/>
      </w:pPr>
      <w:r>
        <w:separator/>
      </w:r>
    </w:p>
  </w:endnote>
  <w:endnote w:type="continuationSeparator" w:id="0">
    <w:p w14:paraId="3D197ED4" w14:textId="77777777" w:rsidR="009243A5" w:rsidRDefault="0092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A6DD0" w14:textId="77777777" w:rsidR="009243A5" w:rsidRDefault="009243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2372F" w14:textId="77777777" w:rsidR="009243A5" w:rsidRDefault="00BD364F" w:rsidP="00E728E0">
    <w:pPr>
      <w:pStyle w:val="Piedepgina"/>
      <w:ind w:left="-1701"/>
    </w:pPr>
    <w:r>
      <w:rPr>
        <w:noProof/>
        <w:lang w:eastAsia="es-AR"/>
      </w:rPr>
      <w:drawing>
        <wp:inline distT="0" distB="0" distL="0" distR="0" wp14:anchorId="503FA335" wp14:editId="3465022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D63DA" w14:textId="77777777" w:rsidR="009243A5" w:rsidRDefault="009243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D3EDB" w14:textId="77777777" w:rsidR="009243A5" w:rsidRDefault="009243A5">
      <w:pPr>
        <w:spacing w:after="0" w:line="240" w:lineRule="auto"/>
      </w:pPr>
      <w:r>
        <w:separator/>
      </w:r>
    </w:p>
  </w:footnote>
  <w:footnote w:type="continuationSeparator" w:id="0">
    <w:p w14:paraId="6018F000" w14:textId="77777777" w:rsidR="009243A5" w:rsidRDefault="00924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FF81" w14:textId="77777777" w:rsidR="009243A5" w:rsidRDefault="009243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3EE6" w14:textId="77777777" w:rsidR="009243A5" w:rsidRDefault="00BD364F" w:rsidP="00E728E0">
    <w:pPr>
      <w:pStyle w:val="Encabezado"/>
      <w:ind w:left="-1701"/>
    </w:pPr>
    <w:r>
      <w:rPr>
        <w:noProof/>
        <w:lang w:eastAsia="es-AR"/>
      </w:rPr>
      <w:drawing>
        <wp:inline distT="0" distB="0" distL="0" distR="0" wp14:anchorId="49801E3A" wp14:editId="531463A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F548D" w14:textId="77777777" w:rsidR="009243A5" w:rsidRDefault="009243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F3"/>
    <w:rsid w:val="001C55F3"/>
    <w:rsid w:val="0052094C"/>
    <w:rsid w:val="008A2075"/>
    <w:rsid w:val="009243A5"/>
    <w:rsid w:val="00BD364F"/>
    <w:rsid w:val="00D971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539D"/>
  <w15:chartTrackingRefBased/>
  <w15:docId w15:val="{976D0BAC-43DB-4F57-9CE9-4B477D41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55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5F3"/>
  </w:style>
  <w:style w:type="paragraph" w:styleId="Piedepgina">
    <w:name w:val="footer"/>
    <w:basedOn w:val="Normal"/>
    <w:link w:val="PiedepginaCar"/>
    <w:uiPriority w:val="99"/>
    <w:unhideWhenUsed/>
    <w:rsid w:val="001C55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Eliana Esnaola</cp:lastModifiedBy>
  <cp:revision>2</cp:revision>
  <dcterms:created xsi:type="dcterms:W3CDTF">2025-03-13T20:30:00Z</dcterms:created>
  <dcterms:modified xsi:type="dcterms:W3CDTF">2025-03-13T20:30:00Z</dcterms:modified>
</cp:coreProperties>
</file>