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06" w:rsidRDefault="001B497D" w:rsidP="00CB65FA">
      <w:pPr>
        <w:spacing w:after="0" w:line="276" w:lineRule="auto"/>
        <w:jc w:val="center"/>
        <w:rPr>
          <w:rFonts w:ascii="Arial" w:eastAsia="Arial" w:hAnsi="Arial" w:cs="Arial"/>
          <w:b/>
          <w:sz w:val="28"/>
          <w:szCs w:val="28"/>
        </w:rPr>
      </w:pPr>
      <w:r>
        <w:rPr>
          <w:rFonts w:ascii="Arial" w:eastAsia="Arial" w:hAnsi="Arial" w:cs="Arial"/>
          <w:b/>
          <w:sz w:val="28"/>
          <w:szCs w:val="28"/>
        </w:rPr>
        <w:t>Apostando a valorizar las instituciones y a fortalecer el diálogo político para la construcción de consensos</w:t>
      </w:r>
    </w:p>
    <w:p w:rsidR="00960C06" w:rsidRDefault="00960C06" w:rsidP="00CB65FA">
      <w:pPr>
        <w:spacing w:after="0" w:line="276" w:lineRule="auto"/>
        <w:jc w:val="center"/>
        <w:rPr>
          <w:rFonts w:ascii="Arial" w:eastAsia="Arial" w:hAnsi="Arial" w:cs="Arial"/>
          <w:b/>
        </w:rPr>
      </w:pPr>
    </w:p>
    <w:p w:rsidR="00960C06" w:rsidRDefault="001B497D" w:rsidP="00CB65FA">
      <w:pPr>
        <w:spacing w:after="0" w:line="276" w:lineRule="auto"/>
        <w:jc w:val="center"/>
        <w:rPr>
          <w:rFonts w:ascii="Arial" w:eastAsia="Arial" w:hAnsi="Arial" w:cs="Arial"/>
          <w:i/>
        </w:rPr>
      </w:pPr>
      <w:r>
        <w:rPr>
          <w:rFonts w:ascii="Arial" w:eastAsia="Arial" w:hAnsi="Arial" w:cs="Arial"/>
          <w:i/>
          <w:sz w:val="24"/>
          <w:szCs w:val="24"/>
        </w:rPr>
        <w:t>En Expoagro 2025, Fundación Barbechando presentó avances del Espacio legislativo del agr</w:t>
      </w:r>
      <w:r w:rsidR="00CB65FA">
        <w:rPr>
          <w:rFonts w:ascii="Arial" w:eastAsia="Arial" w:hAnsi="Arial" w:cs="Arial"/>
          <w:i/>
          <w:sz w:val="24"/>
          <w:szCs w:val="24"/>
        </w:rPr>
        <w:t xml:space="preserve">o: ¿El campo tiene voz y voto? </w:t>
      </w:r>
      <w:bookmarkStart w:id="0" w:name="_GoBack"/>
      <w:bookmarkEnd w:id="0"/>
      <w:r>
        <w:rPr>
          <w:rFonts w:ascii="Arial" w:eastAsia="Arial" w:hAnsi="Arial" w:cs="Arial"/>
          <w:i/>
          <w:sz w:val="24"/>
          <w:szCs w:val="24"/>
        </w:rPr>
        <w:t xml:space="preserve">La charla tuvo lugar en el Auditorio </w:t>
      </w:r>
      <w:proofErr w:type="spellStart"/>
      <w:r>
        <w:rPr>
          <w:rFonts w:ascii="Arial" w:eastAsia="Arial" w:hAnsi="Arial" w:cs="Arial"/>
          <w:i/>
          <w:sz w:val="24"/>
          <w:szCs w:val="24"/>
        </w:rPr>
        <w:t>AgTech</w:t>
      </w:r>
      <w:proofErr w:type="spellEnd"/>
      <w:r>
        <w:rPr>
          <w:rFonts w:ascii="Arial" w:eastAsia="Arial" w:hAnsi="Arial" w:cs="Arial"/>
          <w:i/>
          <w:sz w:val="24"/>
          <w:szCs w:val="24"/>
        </w:rPr>
        <w:t xml:space="preserve"> John </w:t>
      </w:r>
      <w:proofErr w:type="spellStart"/>
      <w:r>
        <w:rPr>
          <w:rFonts w:ascii="Arial" w:eastAsia="Arial" w:hAnsi="Arial" w:cs="Arial"/>
          <w:i/>
          <w:sz w:val="24"/>
          <w:szCs w:val="24"/>
        </w:rPr>
        <w:t>Deere</w:t>
      </w:r>
      <w:proofErr w:type="spellEnd"/>
      <w:r>
        <w:rPr>
          <w:rFonts w:ascii="Arial" w:eastAsia="Arial" w:hAnsi="Arial" w:cs="Arial"/>
          <w:i/>
          <w:sz w:val="24"/>
          <w:szCs w:val="24"/>
        </w:rPr>
        <w:t>, y tuvo como objetivo contribuir con el debate y la reflexión sobre la participac</w:t>
      </w:r>
      <w:r>
        <w:rPr>
          <w:rFonts w:ascii="Arial" w:eastAsia="Arial" w:hAnsi="Arial" w:cs="Arial"/>
          <w:i/>
          <w:sz w:val="24"/>
          <w:szCs w:val="24"/>
        </w:rPr>
        <w:t>ión del sector agroindustrial en la esfera pública.</w:t>
      </w:r>
    </w:p>
    <w:p w:rsidR="00960C06" w:rsidRDefault="001B497D">
      <w:pPr>
        <w:spacing w:before="240" w:after="0" w:line="276" w:lineRule="auto"/>
        <w:jc w:val="both"/>
        <w:rPr>
          <w:rFonts w:ascii="Arial" w:eastAsia="Arial" w:hAnsi="Arial" w:cs="Arial"/>
        </w:rPr>
      </w:pPr>
      <w:r>
        <w:rPr>
          <w:rFonts w:ascii="Arial" w:eastAsia="Arial" w:hAnsi="Arial" w:cs="Arial"/>
        </w:rPr>
        <w:t xml:space="preserve">Con el objetivo de impulsar políticas públicas que impacten en el sector agroindustrial, Barbechando realizó una charla, en el marco de Expoagro 2025 edición YPF Agro, bajo el título ¿El campo tiene voz </w:t>
      </w:r>
      <w:r>
        <w:rPr>
          <w:rFonts w:ascii="Arial" w:eastAsia="Arial" w:hAnsi="Arial" w:cs="Arial"/>
        </w:rPr>
        <w:t xml:space="preserve">y </w:t>
      </w:r>
      <w:proofErr w:type="gramStart"/>
      <w:r>
        <w:rPr>
          <w:rFonts w:ascii="Arial" w:eastAsia="Arial" w:hAnsi="Arial" w:cs="Arial"/>
        </w:rPr>
        <w:t>voto?.</w:t>
      </w:r>
      <w:proofErr w:type="gramEnd"/>
      <w:r>
        <w:rPr>
          <w:rFonts w:ascii="Arial" w:eastAsia="Arial" w:hAnsi="Arial" w:cs="Arial"/>
        </w:rPr>
        <w:t xml:space="preserve"> En esta oportunidad, la Fundación planteó la dificultad de hacer llegar al Congreso propuestas que puedan convertirse en proyectos de Ley que representen las demandas sectoriales. </w:t>
      </w:r>
    </w:p>
    <w:p w:rsidR="00960C06" w:rsidRDefault="001B497D">
      <w:pPr>
        <w:spacing w:before="240" w:after="0" w:line="276" w:lineRule="auto"/>
        <w:jc w:val="both"/>
        <w:rPr>
          <w:rFonts w:ascii="Arial" w:eastAsia="Arial" w:hAnsi="Arial" w:cs="Arial"/>
        </w:rPr>
      </w:pPr>
      <w:r>
        <w:rPr>
          <w:rFonts w:ascii="Arial" w:eastAsia="Arial" w:hAnsi="Arial" w:cs="Arial"/>
        </w:rPr>
        <w:t xml:space="preserve">El panel estuvo integrado por Ángeles </w:t>
      </w:r>
      <w:proofErr w:type="spellStart"/>
      <w:r>
        <w:rPr>
          <w:rFonts w:ascii="Arial" w:eastAsia="Arial" w:hAnsi="Arial" w:cs="Arial"/>
        </w:rPr>
        <w:t>Naveyra</w:t>
      </w:r>
      <w:proofErr w:type="spellEnd"/>
      <w:r>
        <w:rPr>
          <w:rFonts w:ascii="Arial" w:eastAsia="Arial" w:hAnsi="Arial" w:cs="Arial"/>
        </w:rPr>
        <w:t>, titular de Barbecha</w:t>
      </w:r>
      <w:r>
        <w:rPr>
          <w:rFonts w:ascii="Arial" w:eastAsia="Arial" w:hAnsi="Arial" w:cs="Arial"/>
        </w:rPr>
        <w:t xml:space="preserve">ndo y representantes de diferentes entidades del sector, entre ellas CREA, Aapresid, </w:t>
      </w:r>
      <w:proofErr w:type="spellStart"/>
      <w:r>
        <w:rPr>
          <w:rFonts w:ascii="Arial" w:eastAsia="Arial" w:hAnsi="Arial" w:cs="Arial"/>
        </w:rPr>
        <w:t>Coninagro</w:t>
      </w:r>
      <w:proofErr w:type="spellEnd"/>
      <w:r>
        <w:rPr>
          <w:rFonts w:ascii="Arial" w:eastAsia="Arial" w:hAnsi="Arial" w:cs="Arial"/>
        </w:rPr>
        <w:t>, las cuatro cadenas y FADA. El mensaje común fue profundizar el trabajo en red y generar un puente entre productores y legisladores para mayor presencia de la ag</w:t>
      </w:r>
      <w:r>
        <w:rPr>
          <w:rFonts w:ascii="Arial" w:eastAsia="Arial" w:hAnsi="Arial" w:cs="Arial"/>
        </w:rPr>
        <w:t>roindustria en la agenda legislativa.</w:t>
      </w:r>
    </w:p>
    <w:p w:rsidR="00960C06" w:rsidRDefault="001B497D">
      <w:pPr>
        <w:spacing w:before="240" w:after="0" w:line="276" w:lineRule="auto"/>
        <w:jc w:val="both"/>
        <w:rPr>
          <w:rFonts w:ascii="Arial" w:eastAsia="Arial" w:hAnsi="Arial" w:cs="Arial"/>
        </w:rPr>
      </w:pPr>
      <w:r>
        <w:rPr>
          <w:rFonts w:ascii="Arial" w:eastAsia="Arial" w:hAnsi="Arial" w:cs="Arial"/>
        </w:rPr>
        <w:t>“Quisimos compartir cómo venimos trabajando entre dos grupos de actores. Por un lado, los legisladores, con quienes venimos teniendo conversaciones desde que conformamos Barbechando, y ahora se consolidó en lo que llam</w:t>
      </w:r>
      <w:r>
        <w:rPr>
          <w:rFonts w:ascii="Arial" w:eastAsia="Arial" w:hAnsi="Arial" w:cs="Arial"/>
        </w:rPr>
        <w:t xml:space="preserve">amos espacio legislativo </w:t>
      </w:r>
      <w:proofErr w:type="spellStart"/>
      <w:r>
        <w:rPr>
          <w:rFonts w:ascii="Arial" w:eastAsia="Arial" w:hAnsi="Arial" w:cs="Arial"/>
        </w:rPr>
        <w:t>interpartidario</w:t>
      </w:r>
      <w:proofErr w:type="spellEnd"/>
      <w:r>
        <w:rPr>
          <w:rFonts w:ascii="Arial" w:eastAsia="Arial" w:hAnsi="Arial" w:cs="Arial"/>
        </w:rPr>
        <w:t xml:space="preserve">”, detalló Ignacio </w:t>
      </w:r>
      <w:proofErr w:type="spellStart"/>
      <w:r>
        <w:rPr>
          <w:rFonts w:ascii="Arial" w:eastAsia="Arial" w:hAnsi="Arial" w:cs="Arial"/>
        </w:rPr>
        <w:t>Garciarena</w:t>
      </w:r>
      <w:proofErr w:type="spellEnd"/>
      <w:r>
        <w:rPr>
          <w:rFonts w:ascii="Arial" w:eastAsia="Arial" w:hAnsi="Arial" w:cs="Arial"/>
        </w:rPr>
        <w:t>, secretario de la Fundación.</w:t>
      </w:r>
    </w:p>
    <w:p w:rsidR="00960C06" w:rsidRDefault="001B497D">
      <w:pPr>
        <w:spacing w:before="240" w:after="0" w:line="276" w:lineRule="auto"/>
        <w:jc w:val="both"/>
        <w:rPr>
          <w:rFonts w:ascii="Arial" w:eastAsia="Arial" w:hAnsi="Arial" w:cs="Arial"/>
        </w:rPr>
      </w:pPr>
      <w:r>
        <w:rPr>
          <w:rFonts w:ascii="Arial" w:eastAsia="Arial" w:hAnsi="Arial" w:cs="Arial"/>
        </w:rPr>
        <w:t>Mientras que el otro grupo que conversa con esos legisladores está constituido por instituciones del agro con diferentes perfiles: técnico, gremial, y cooper</w:t>
      </w:r>
      <w:r>
        <w:rPr>
          <w:rFonts w:ascii="Arial" w:eastAsia="Arial" w:hAnsi="Arial" w:cs="Arial"/>
        </w:rPr>
        <w:t xml:space="preserve">ativas. “Desde Barbechando articulamos ese diálogo para facilitar el entendimiento de los tiempos legislativos y de los procesos agroindustriales en vistas de lograr políticas públicas de calidad”, precisó </w:t>
      </w:r>
      <w:proofErr w:type="spellStart"/>
      <w:r>
        <w:rPr>
          <w:rFonts w:ascii="Arial" w:eastAsia="Arial" w:hAnsi="Arial" w:cs="Arial"/>
        </w:rPr>
        <w:t>Garciarena</w:t>
      </w:r>
      <w:proofErr w:type="spellEnd"/>
      <w:r>
        <w:rPr>
          <w:rFonts w:ascii="Arial" w:eastAsia="Arial" w:hAnsi="Arial" w:cs="Arial"/>
        </w:rPr>
        <w:t xml:space="preserve">. </w:t>
      </w:r>
    </w:p>
    <w:p w:rsidR="00960C06" w:rsidRDefault="001B497D">
      <w:pPr>
        <w:spacing w:before="240" w:after="0" w:line="276" w:lineRule="auto"/>
        <w:jc w:val="both"/>
        <w:rPr>
          <w:rFonts w:ascii="Arial" w:eastAsia="Arial" w:hAnsi="Arial" w:cs="Arial"/>
          <w:b/>
        </w:rPr>
      </w:pPr>
      <w:r>
        <w:rPr>
          <w:rFonts w:ascii="Arial" w:eastAsia="Arial" w:hAnsi="Arial" w:cs="Arial"/>
          <w:b/>
        </w:rPr>
        <w:t xml:space="preserve">Voluntad y compromiso </w:t>
      </w:r>
    </w:p>
    <w:p w:rsidR="00960C06" w:rsidRDefault="001B497D">
      <w:pPr>
        <w:spacing w:before="240" w:after="0" w:line="276" w:lineRule="auto"/>
        <w:jc w:val="both"/>
        <w:rPr>
          <w:rFonts w:ascii="Arial" w:eastAsia="Arial" w:hAnsi="Arial" w:cs="Arial"/>
        </w:rPr>
      </w:pPr>
      <w:r>
        <w:rPr>
          <w:rFonts w:ascii="Arial" w:eastAsia="Arial" w:hAnsi="Arial" w:cs="Arial"/>
        </w:rPr>
        <w:t>Los disertante</w:t>
      </w:r>
      <w:r>
        <w:rPr>
          <w:rFonts w:ascii="Arial" w:eastAsia="Arial" w:hAnsi="Arial" w:cs="Arial"/>
        </w:rPr>
        <w:t>s coincidieron en que el diálogo permanente y la integración activa son claves; es decir, los técnicos a disposición de los legisladores para poder construir la confianza que requiere la acción de impulsar planes articulados entre el conocimiento técnico y</w:t>
      </w:r>
      <w:r>
        <w:rPr>
          <w:rFonts w:ascii="Arial" w:eastAsia="Arial" w:hAnsi="Arial" w:cs="Arial"/>
        </w:rPr>
        <w:t xml:space="preserve"> la política, a través de los legisladores. Y, en este sentido, reconocieron que Expoagro es un escenario estratégico para dar visibilidad a esta iniciativa.</w:t>
      </w:r>
    </w:p>
    <w:p w:rsidR="00960C06" w:rsidRDefault="001B497D">
      <w:pPr>
        <w:spacing w:before="240" w:after="0" w:line="276" w:lineRule="auto"/>
        <w:jc w:val="both"/>
        <w:rPr>
          <w:rFonts w:ascii="Arial" w:eastAsia="Arial" w:hAnsi="Arial" w:cs="Arial"/>
        </w:rPr>
      </w:pPr>
      <w:r>
        <w:rPr>
          <w:rFonts w:ascii="Arial" w:eastAsia="Arial" w:hAnsi="Arial" w:cs="Arial"/>
        </w:rPr>
        <w:t xml:space="preserve">Para </w:t>
      </w:r>
      <w:proofErr w:type="spellStart"/>
      <w:r>
        <w:rPr>
          <w:rFonts w:ascii="Arial" w:eastAsia="Arial" w:hAnsi="Arial" w:cs="Arial"/>
        </w:rPr>
        <w:t>Garciarena</w:t>
      </w:r>
      <w:proofErr w:type="spellEnd"/>
      <w:r>
        <w:rPr>
          <w:rFonts w:ascii="Arial" w:eastAsia="Arial" w:hAnsi="Arial" w:cs="Arial"/>
        </w:rPr>
        <w:t>, lo interesante es que “pese a la heterogeneidad de las visiones políticas, podemo</w:t>
      </w:r>
      <w:r>
        <w:rPr>
          <w:rFonts w:ascii="Arial" w:eastAsia="Arial" w:hAnsi="Arial" w:cs="Arial"/>
        </w:rPr>
        <w:t>s hacer foco en lo que sí estamos de acuerdo para avanzar en acciones concretas”.</w:t>
      </w:r>
    </w:p>
    <w:p w:rsidR="00960C06" w:rsidRDefault="001B497D">
      <w:pPr>
        <w:spacing w:before="240" w:after="0" w:line="276" w:lineRule="auto"/>
        <w:jc w:val="both"/>
        <w:rPr>
          <w:rFonts w:ascii="Arial" w:eastAsia="Arial" w:hAnsi="Arial" w:cs="Arial"/>
        </w:rPr>
      </w:pPr>
      <w:r>
        <w:rPr>
          <w:rFonts w:ascii="Arial" w:eastAsia="Arial" w:hAnsi="Arial" w:cs="Arial"/>
        </w:rPr>
        <w:t xml:space="preserve">Según su mirada, en un esquema republicano como el argentino, quien pone las reglas es el Congreso, quien las ejecuta es el Poder Ejecutivo. “Históricamente el agro ha </w:t>
      </w:r>
      <w:r>
        <w:rPr>
          <w:rFonts w:ascii="Arial" w:eastAsia="Arial" w:hAnsi="Arial" w:cs="Arial"/>
        </w:rPr>
        <w:lastRenderedPageBreak/>
        <w:t>hablad</w:t>
      </w:r>
      <w:r>
        <w:rPr>
          <w:rFonts w:ascii="Arial" w:eastAsia="Arial" w:hAnsi="Arial" w:cs="Arial"/>
        </w:rPr>
        <w:t xml:space="preserve">o más con el Ejecutivo, por eso la novedad de Barbechando es cambiar esa dinámica y poner foco en quien pone las reglas, o sea el Congreso”, explicó el directivo. </w:t>
      </w:r>
    </w:p>
    <w:p w:rsidR="00960C06" w:rsidRDefault="001B497D">
      <w:pPr>
        <w:spacing w:before="240" w:after="0" w:line="276" w:lineRule="auto"/>
        <w:jc w:val="both"/>
        <w:rPr>
          <w:rFonts w:ascii="Arial" w:eastAsia="Arial" w:hAnsi="Arial" w:cs="Arial"/>
        </w:rPr>
      </w:pPr>
      <w:r>
        <w:rPr>
          <w:rFonts w:ascii="Arial" w:eastAsia="Arial" w:hAnsi="Arial" w:cs="Arial"/>
        </w:rPr>
        <w:t>La iniciativa tiene poco menos de 2 años y reúne actualmente a 60 diputados y senadores de d</w:t>
      </w:r>
      <w:r>
        <w:rPr>
          <w:rFonts w:ascii="Arial" w:eastAsia="Arial" w:hAnsi="Arial" w:cs="Arial"/>
        </w:rPr>
        <w:t xml:space="preserve">istintas provincias y espacios políticos. “Esta diversidad avala que lo que hagamos tenga una mirada amplia”, remarcó </w:t>
      </w:r>
      <w:proofErr w:type="spellStart"/>
      <w:r>
        <w:rPr>
          <w:rFonts w:ascii="Arial" w:eastAsia="Arial" w:hAnsi="Arial" w:cs="Arial"/>
        </w:rPr>
        <w:t>Garciarena</w:t>
      </w:r>
      <w:proofErr w:type="spellEnd"/>
      <w:r>
        <w:rPr>
          <w:rFonts w:ascii="Arial" w:eastAsia="Arial" w:hAnsi="Arial" w:cs="Arial"/>
        </w:rPr>
        <w:t xml:space="preserve">. </w:t>
      </w:r>
    </w:p>
    <w:p w:rsidR="00960C06" w:rsidRDefault="001B497D">
      <w:pPr>
        <w:spacing w:before="240" w:after="0" w:line="276" w:lineRule="auto"/>
        <w:jc w:val="both"/>
        <w:rPr>
          <w:rFonts w:ascii="Arial" w:eastAsia="Arial" w:hAnsi="Arial" w:cs="Arial"/>
        </w:rPr>
      </w:pPr>
      <w:r>
        <w:rPr>
          <w:rFonts w:ascii="Arial" w:eastAsia="Arial" w:hAnsi="Arial" w:cs="Arial"/>
        </w:rPr>
        <w:t xml:space="preserve">Con respecto a los proyectos que se están motorizando desde el espacio </w:t>
      </w:r>
      <w:proofErr w:type="spellStart"/>
      <w:r>
        <w:rPr>
          <w:rFonts w:ascii="Arial" w:eastAsia="Arial" w:hAnsi="Arial" w:cs="Arial"/>
        </w:rPr>
        <w:t>interpartidario</w:t>
      </w:r>
      <w:proofErr w:type="spellEnd"/>
      <w:r>
        <w:rPr>
          <w:rFonts w:ascii="Arial" w:eastAsia="Arial" w:hAnsi="Arial" w:cs="Arial"/>
        </w:rPr>
        <w:t xml:space="preserve">, el referente de Barbechando mencionó </w:t>
      </w:r>
      <w:r>
        <w:rPr>
          <w:rFonts w:ascii="Arial" w:eastAsia="Arial" w:hAnsi="Arial" w:cs="Arial"/>
        </w:rPr>
        <w:t xml:space="preserve">que “esta semana empezamos a delinear distintos proyectos que tiendan a la disminución de las retenciones”, indicó </w:t>
      </w:r>
      <w:proofErr w:type="spellStart"/>
      <w:r>
        <w:rPr>
          <w:rFonts w:ascii="Arial" w:eastAsia="Arial" w:hAnsi="Arial" w:cs="Arial"/>
        </w:rPr>
        <w:t>Garciarena</w:t>
      </w:r>
      <w:proofErr w:type="spellEnd"/>
      <w:r>
        <w:rPr>
          <w:rFonts w:ascii="Arial" w:eastAsia="Arial" w:hAnsi="Arial" w:cs="Arial"/>
        </w:rPr>
        <w:t xml:space="preserve"> como la prioridad de la agenda. También hay un proyecto para ordenar la exportación, “principalmente que el Ejecutivo no ponga res</w:t>
      </w:r>
      <w:r>
        <w:rPr>
          <w:rFonts w:ascii="Arial" w:eastAsia="Arial" w:hAnsi="Arial" w:cs="Arial"/>
        </w:rPr>
        <w:t>tricciones de comercio internacional, sino que todo se discuta en la legislatura”, concluyó.</w:t>
      </w:r>
    </w:p>
    <w:p w:rsidR="00960C06" w:rsidRDefault="00960C06">
      <w:pPr>
        <w:jc w:val="both"/>
        <w:rPr>
          <w:sz w:val="24"/>
          <w:szCs w:val="24"/>
        </w:rPr>
      </w:pPr>
      <w:bookmarkStart w:id="1" w:name="_heading=h.gjdgxs" w:colFirst="0" w:colLast="0"/>
      <w:bookmarkEnd w:id="1"/>
    </w:p>
    <w:sectPr w:rsidR="00960C06">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7D" w:rsidRDefault="001B497D">
      <w:pPr>
        <w:spacing w:after="0" w:line="240" w:lineRule="auto"/>
      </w:pPr>
      <w:r>
        <w:separator/>
      </w:r>
    </w:p>
  </w:endnote>
  <w:endnote w:type="continuationSeparator" w:id="0">
    <w:p w:rsidR="001B497D" w:rsidRDefault="001B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06" w:rsidRDefault="00960C0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06" w:rsidRDefault="001B497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06" w:rsidRDefault="00960C0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7D" w:rsidRDefault="001B497D">
      <w:pPr>
        <w:spacing w:after="0" w:line="240" w:lineRule="auto"/>
      </w:pPr>
      <w:r>
        <w:separator/>
      </w:r>
    </w:p>
  </w:footnote>
  <w:footnote w:type="continuationSeparator" w:id="0">
    <w:p w:rsidR="001B497D" w:rsidRDefault="001B4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06" w:rsidRDefault="00960C0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06" w:rsidRDefault="001B497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06" w:rsidRDefault="00960C0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06"/>
    <w:rsid w:val="001B497D"/>
    <w:rsid w:val="00960C06"/>
    <w:rsid w:val="00CB65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6D3B"/>
  <w15:docId w15:val="{7B2ADC42-6B79-4103-B909-B5E66DD9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kEtMUSyblbqaFgErZLvPvMqlw==">CgMxLjAyCGguZ2pkZ3hzOAByITFJY3gxZGUyVFE0VmU2OVJlc25MUFB3QnFubVVzbWRxWQ==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2987</Characters>
  <Application>Microsoft Office Word</Application>
  <DocSecurity>0</DocSecurity>
  <Lines>24</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2025-03-13T19:13:00Z</dcterms:created>
  <dcterms:modified xsi:type="dcterms:W3CDTF">2025-03-14T12:12:00Z</dcterms:modified>
</cp:coreProperties>
</file>