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E6AD3" w14:textId="77777777" w:rsidR="0038447C" w:rsidRPr="009709B8" w:rsidRDefault="00D3560D" w:rsidP="009709B8">
      <w:pPr>
        <w:spacing w:after="0" w:line="276" w:lineRule="auto"/>
        <w:jc w:val="center"/>
        <w:rPr>
          <w:b/>
          <w:sz w:val="28"/>
          <w:szCs w:val="28"/>
        </w:rPr>
      </w:pPr>
      <w:r w:rsidRPr="009709B8">
        <w:rPr>
          <w:b/>
          <w:sz w:val="28"/>
          <w:szCs w:val="28"/>
        </w:rPr>
        <w:t>Conocimiento y tecnología que atrae al mundo</w:t>
      </w:r>
    </w:p>
    <w:p w14:paraId="1E34DB8C" w14:textId="7E3DF221" w:rsidR="0038447C" w:rsidRPr="009709B8" w:rsidRDefault="00D3560D" w:rsidP="009709B8">
      <w:pPr>
        <w:spacing w:after="0" w:line="276" w:lineRule="auto"/>
        <w:jc w:val="center"/>
        <w:rPr>
          <w:i/>
          <w:sz w:val="24"/>
          <w:szCs w:val="24"/>
        </w:rPr>
      </w:pPr>
      <w:r w:rsidRPr="009709B8">
        <w:rPr>
          <w:i/>
          <w:sz w:val="24"/>
          <w:szCs w:val="24"/>
        </w:rPr>
        <w:t xml:space="preserve">La próxima Expoagro espera la visita de empresarios y productores de distintos países. Habrá </w:t>
      </w:r>
      <w:r w:rsidR="009709B8" w:rsidRPr="009709B8">
        <w:rPr>
          <w:i/>
          <w:sz w:val="24"/>
          <w:szCs w:val="24"/>
        </w:rPr>
        <w:t>dos</w:t>
      </w:r>
      <w:r w:rsidRPr="009709B8">
        <w:rPr>
          <w:i/>
          <w:sz w:val="24"/>
          <w:szCs w:val="24"/>
        </w:rPr>
        <w:t xml:space="preserve"> espacios exclusivamente destinados a capacitación y negocios: la Carpa Internacional ICBC y el Centro de Agronegocios Pampero. Intercambio y vinculación, como ejes.</w:t>
      </w:r>
    </w:p>
    <w:p w14:paraId="6CD75ADB" w14:textId="77777777" w:rsidR="0038447C" w:rsidRPr="009709B8" w:rsidRDefault="0038447C">
      <w:pPr>
        <w:spacing w:after="0" w:line="276" w:lineRule="auto"/>
        <w:jc w:val="both"/>
        <w:rPr>
          <w:i/>
          <w:sz w:val="24"/>
          <w:szCs w:val="24"/>
        </w:rPr>
      </w:pPr>
    </w:p>
    <w:p w14:paraId="1CC57677" w14:textId="2E124237" w:rsidR="0038447C" w:rsidRPr="009709B8" w:rsidRDefault="00D3560D">
      <w:pPr>
        <w:jc w:val="both"/>
        <w:rPr>
          <w:sz w:val="24"/>
          <w:szCs w:val="24"/>
        </w:rPr>
      </w:pPr>
      <w:r w:rsidRPr="009709B8">
        <w:rPr>
          <w:sz w:val="24"/>
          <w:szCs w:val="24"/>
        </w:rPr>
        <w:t xml:space="preserve">Del 11 al 14 de marzo, el mundo pondrá el foco en Expoagro 2025 edición YPF Agro no solo por la tecnología y </w:t>
      </w:r>
      <w:r w:rsidR="009709B8" w:rsidRPr="009709B8">
        <w:rPr>
          <w:sz w:val="24"/>
          <w:szCs w:val="24"/>
        </w:rPr>
        <w:t>las innovaciones</w:t>
      </w:r>
      <w:r w:rsidRPr="009709B8">
        <w:rPr>
          <w:sz w:val="24"/>
          <w:szCs w:val="24"/>
        </w:rPr>
        <w:t xml:space="preserve"> que expondrán empresas y Agtechs de cada uno de los rubros que componen este ecosistema del agro, sino por la capacidad de técnicos y profesionales de nuestro país que pueden compartir con los visitantes de otros países. </w:t>
      </w:r>
    </w:p>
    <w:p w14:paraId="5E5E6881" w14:textId="29302813" w:rsidR="0038447C" w:rsidRPr="009709B8" w:rsidRDefault="00D3560D">
      <w:pPr>
        <w:jc w:val="both"/>
        <w:rPr>
          <w:b/>
          <w:bCs/>
          <w:sz w:val="24"/>
          <w:szCs w:val="24"/>
        </w:rPr>
      </w:pPr>
      <w:r w:rsidRPr="009709B8">
        <w:rPr>
          <w:sz w:val="24"/>
          <w:szCs w:val="24"/>
        </w:rPr>
        <w:t xml:space="preserve">Uno de los espacios diseñados para este intercambio, vinculación y negocios será la </w:t>
      </w:r>
      <w:r w:rsidRPr="009709B8">
        <w:rPr>
          <w:b/>
          <w:bCs/>
          <w:sz w:val="24"/>
          <w:szCs w:val="24"/>
        </w:rPr>
        <w:t xml:space="preserve">Carpa Internacional </w:t>
      </w:r>
      <w:r w:rsidRPr="009709B8">
        <w:rPr>
          <w:b/>
          <w:bCs/>
          <w:sz w:val="24"/>
          <w:szCs w:val="24"/>
        </w:rPr>
        <w:t>ICBC</w:t>
      </w:r>
      <w:r w:rsidRPr="009709B8">
        <w:rPr>
          <w:sz w:val="24"/>
          <w:szCs w:val="24"/>
        </w:rPr>
        <w:t xml:space="preserve">.  Allí se recibirá a los visitantes internacionales que son parte de cada </w:t>
      </w:r>
      <w:proofErr w:type="spellStart"/>
      <w:r w:rsidRPr="009709B8">
        <w:rPr>
          <w:sz w:val="24"/>
          <w:szCs w:val="24"/>
        </w:rPr>
        <w:t>edición</w:t>
      </w:r>
      <w:proofErr w:type="spellEnd"/>
      <w:r w:rsidRPr="009709B8">
        <w:rPr>
          <w:sz w:val="24"/>
          <w:szCs w:val="24"/>
        </w:rPr>
        <w:t xml:space="preserve"> de la expo; ya se acreditaron </w:t>
      </w:r>
      <w:r w:rsidRPr="009709B8">
        <w:rPr>
          <w:b/>
          <w:bCs/>
          <w:sz w:val="24"/>
          <w:szCs w:val="24"/>
        </w:rPr>
        <w:t xml:space="preserve">representantes de Brasil, Emiratos </w:t>
      </w:r>
      <w:proofErr w:type="spellStart"/>
      <w:r w:rsidRPr="009709B8">
        <w:rPr>
          <w:b/>
          <w:bCs/>
          <w:sz w:val="24"/>
          <w:szCs w:val="24"/>
        </w:rPr>
        <w:t>Árabes</w:t>
      </w:r>
      <w:proofErr w:type="spellEnd"/>
      <w:r w:rsidRPr="009709B8">
        <w:rPr>
          <w:b/>
          <w:bCs/>
          <w:sz w:val="24"/>
          <w:szCs w:val="24"/>
        </w:rPr>
        <w:t xml:space="preserve">, USA, Bielorrusia, Colombia, Uruguay, Chile, Colombia, Argelia, </w:t>
      </w:r>
      <w:proofErr w:type="spellStart"/>
      <w:r w:rsidRPr="009709B8">
        <w:rPr>
          <w:b/>
          <w:bCs/>
          <w:sz w:val="24"/>
          <w:szCs w:val="24"/>
        </w:rPr>
        <w:t>Peru</w:t>
      </w:r>
      <w:proofErr w:type="spellEnd"/>
      <w:r w:rsidRPr="009709B8">
        <w:rPr>
          <w:b/>
          <w:bCs/>
          <w:sz w:val="24"/>
          <w:szCs w:val="24"/>
        </w:rPr>
        <w:t xml:space="preserve">́, Paraguay, Senegal, Austria, Bangladesh, Ghana, Venezuela y </w:t>
      </w:r>
      <w:proofErr w:type="spellStart"/>
      <w:r w:rsidRPr="009709B8">
        <w:rPr>
          <w:b/>
          <w:bCs/>
          <w:sz w:val="24"/>
          <w:szCs w:val="24"/>
        </w:rPr>
        <w:t>Japón</w:t>
      </w:r>
      <w:proofErr w:type="spellEnd"/>
      <w:r w:rsidRPr="009709B8">
        <w:rPr>
          <w:b/>
          <w:bCs/>
          <w:sz w:val="24"/>
          <w:szCs w:val="24"/>
        </w:rPr>
        <w:t>.</w:t>
      </w:r>
    </w:p>
    <w:p w14:paraId="66DBFC52" w14:textId="71A83D45" w:rsidR="0038447C" w:rsidRPr="009709B8" w:rsidRDefault="00D3560D">
      <w:pPr>
        <w:jc w:val="both"/>
        <w:rPr>
          <w:sz w:val="24"/>
          <w:szCs w:val="24"/>
        </w:rPr>
      </w:pPr>
      <w:r w:rsidRPr="009709B8">
        <w:rPr>
          <w:sz w:val="24"/>
          <w:szCs w:val="24"/>
        </w:rPr>
        <w:t xml:space="preserve">Entre otras actividades, en la Carpa Internacional ICBC el </w:t>
      </w:r>
      <w:r w:rsidRPr="009709B8">
        <w:rPr>
          <w:sz w:val="24"/>
          <w:szCs w:val="24"/>
        </w:rPr>
        <w:t xml:space="preserve">jueves 13 se destacará el </w:t>
      </w:r>
      <w:r w:rsidRPr="009709B8">
        <w:rPr>
          <w:b/>
          <w:bCs/>
          <w:sz w:val="24"/>
          <w:szCs w:val="24"/>
        </w:rPr>
        <w:t>lanzamiento de Agritechnica</w:t>
      </w:r>
      <w:r w:rsidRPr="009709B8">
        <w:rPr>
          <w:sz w:val="24"/>
          <w:szCs w:val="24"/>
        </w:rPr>
        <w:t xml:space="preserve"> que se realizará del 9 al 15 de noviembre en Hannover, (Alemania); </w:t>
      </w:r>
      <w:r w:rsidR="009709B8">
        <w:rPr>
          <w:sz w:val="24"/>
          <w:szCs w:val="24"/>
        </w:rPr>
        <w:t>y</w:t>
      </w:r>
      <w:r w:rsidRPr="009709B8">
        <w:rPr>
          <w:sz w:val="24"/>
          <w:szCs w:val="24"/>
        </w:rPr>
        <w:t xml:space="preserve"> contará con la presencia de autoridades de la DLG. “</w:t>
      </w:r>
      <w:r w:rsidRPr="009709B8">
        <w:rPr>
          <w:i/>
          <w:iCs/>
          <w:sz w:val="24"/>
          <w:szCs w:val="24"/>
        </w:rPr>
        <w:t>Los organizadores de Expoagro fomentan misiones internacionales a esa muestra, impulsando el potencial innovador de las empresas agroindustriales argentinas hacia el mundo</w:t>
      </w:r>
      <w:r w:rsidRPr="009709B8">
        <w:rPr>
          <w:sz w:val="24"/>
          <w:szCs w:val="24"/>
        </w:rPr>
        <w:t>”, informaron.</w:t>
      </w:r>
    </w:p>
    <w:p w14:paraId="206BBF5E" w14:textId="77777777" w:rsidR="0038447C" w:rsidRPr="009709B8" w:rsidRDefault="00D3560D">
      <w:pPr>
        <w:jc w:val="both"/>
        <w:rPr>
          <w:sz w:val="24"/>
          <w:szCs w:val="24"/>
        </w:rPr>
      </w:pPr>
      <w:r w:rsidRPr="009709B8">
        <w:rPr>
          <w:sz w:val="24"/>
          <w:szCs w:val="24"/>
        </w:rPr>
        <w:t xml:space="preserve">Por otro lado, también se presentará </w:t>
      </w:r>
      <w:r w:rsidRPr="009709B8">
        <w:rPr>
          <w:b/>
          <w:bCs/>
          <w:sz w:val="24"/>
          <w:szCs w:val="24"/>
        </w:rPr>
        <w:t>Agrievolution Summit</w:t>
      </w:r>
      <w:r w:rsidRPr="009709B8">
        <w:rPr>
          <w:sz w:val="24"/>
          <w:szCs w:val="24"/>
        </w:rPr>
        <w:t xml:space="preserve">, la cumbre de la mecanización agrícola que se llevará a cabo del 1 al 3 de septiembre de 2025, en la ciudad de Buenos Aires. Este encuentro tendrá como anfitrión a la Cámara Argentina Fabricantes de Maquinaria Agrícola (CAFMA) y será </w:t>
      </w:r>
      <w:proofErr w:type="spellStart"/>
      <w:r w:rsidRPr="009709B8">
        <w:rPr>
          <w:sz w:val="24"/>
          <w:szCs w:val="24"/>
        </w:rPr>
        <w:t>co-organizado</w:t>
      </w:r>
      <w:proofErr w:type="spellEnd"/>
      <w:r w:rsidRPr="009709B8">
        <w:rPr>
          <w:sz w:val="24"/>
          <w:szCs w:val="24"/>
        </w:rPr>
        <w:t xml:space="preserve"> por Exponenciar. </w:t>
      </w:r>
    </w:p>
    <w:p w14:paraId="60992A00" w14:textId="23503EC7" w:rsidR="0038447C" w:rsidRPr="009709B8" w:rsidRDefault="00D3560D">
      <w:pPr>
        <w:jc w:val="both"/>
        <w:rPr>
          <w:sz w:val="24"/>
          <w:szCs w:val="24"/>
        </w:rPr>
      </w:pPr>
      <w:r w:rsidRPr="009709B8">
        <w:rPr>
          <w:sz w:val="24"/>
          <w:szCs w:val="24"/>
        </w:rPr>
        <w:t>“</w:t>
      </w:r>
      <w:r w:rsidRPr="009709B8">
        <w:rPr>
          <w:b/>
          <w:bCs/>
          <w:sz w:val="24"/>
          <w:szCs w:val="24"/>
        </w:rPr>
        <w:t>Ex</w:t>
      </w:r>
      <w:r w:rsidRPr="009709B8">
        <w:rPr>
          <w:b/>
          <w:bCs/>
          <w:i/>
          <w:iCs/>
          <w:sz w:val="24"/>
          <w:szCs w:val="24"/>
        </w:rPr>
        <w:t>poagro es internacional</w:t>
      </w:r>
      <w:r w:rsidRPr="009709B8">
        <w:rPr>
          <w:i/>
          <w:iCs/>
          <w:sz w:val="24"/>
          <w:szCs w:val="24"/>
        </w:rPr>
        <w:t>, ya que desde hace varios años acompañamos distintas empresas en las misiones internacionales a </w:t>
      </w:r>
      <w:r w:rsidRPr="009709B8">
        <w:rPr>
          <w:b/>
          <w:bCs/>
          <w:i/>
          <w:iCs/>
          <w:sz w:val="24"/>
          <w:szCs w:val="24"/>
        </w:rPr>
        <w:t>NAMPO</w:t>
      </w:r>
      <w:r w:rsidRPr="009709B8">
        <w:rPr>
          <w:i/>
          <w:iCs/>
          <w:sz w:val="24"/>
          <w:szCs w:val="24"/>
        </w:rPr>
        <w:t xml:space="preserve">, en mayo </w:t>
      </w:r>
      <w:r w:rsidR="009709B8">
        <w:rPr>
          <w:i/>
          <w:iCs/>
          <w:sz w:val="24"/>
          <w:szCs w:val="24"/>
        </w:rPr>
        <w:t>a</w:t>
      </w:r>
      <w:r w:rsidRPr="009709B8">
        <w:rPr>
          <w:i/>
          <w:iCs/>
          <w:sz w:val="24"/>
          <w:szCs w:val="24"/>
        </w:rPr>
        <w:t xml:space="preserve"> Sudáfrica</w:t>
      </w:r>
      <w:r w:rsidRPr="009709B8">
        <w:rPr>
          <w:i/>
          <w:iCs/>
          <w:sz w:val="24"/>
          <w:szCs w:val="24"/>
        </w:rPr>
        <w:t xml:space="preserve">. Este año estamos trabajando en una misión con productores al </w:t>
      </w:r>
      <w:r w:rsidRPr="009709B8">
        <w:rPr>
          <w:b/>
          <w:bCs/>
          <w:i/>
          <w:iCs/>
          <w:sz w:val="24"/>
          <w:szCs w:val="24"/>
        </w:rPr>
        <w:t xml:space="preserve">FARM PROGRESS </w:t>
      </w:r>
      <w:proofErr w:type="gramStart"/>
      <w:r w:rsidRPr="009709B8">
        <w:rPr>
          <w:b/>
          <w:bCs/>
          <w:i/>
          <w:iCs/>
          <w:sz w:val="24"/>
          <w:szCs w:val="24"/>
        </w:rPr>
        <w:t>SHOW</w:t>
      </w:r>
      <w:proofErr w:type="gramEnd"/>
      <w:r w:rsidRPr="009709B8">
        <w:rPr>
          <w:i/>
          <w:iCs/>
          <w:sz w:val="24"/>
          <w:szCs w:val="24"/>
        </w:rPr>
        <w:t xml:space="preserve">, en Estados Unidos. Y también al clásico </w:t>
      </w:r>
      <w:r w:rsidRPr="009709B8">
        <w:rPr>
          <w:b/>
          <w:bCs/>
          <w:i/>
          <w:iCs/>
          <w:sz w:val="24"/>
          <w:szCs w:val="24"/>
        </w:rPr>
        <w:t>AGRITECHNICA</w:t>
      </w:r>
      <w:r w:rsidRPr="009709B8">
        <w:rPr>
          <w:i/>
          <w:iCs/>
          <w:sz w:val="24"/>
          <w:szCs w:val="24"/>
        </w:rPr>
        <w:t>, donde estamos trabajando con la Agencia Argentina de Inversiones y Comercio Exterior para contar con un pabellón más grande que la edición anterior</w:t>
      </w:r>
      <w:r w:rsidRPr="009709B8">
        <w:rPr>
          <w:sz w:val="24"/>
          <w:szCs w:val="24"/>
        </w:rPr>
        <w:t>”, enumeraron desde la organización.</w:t>
      </w:r>
    </w:p>
    <w:p w14:paraId="6EED2C52" w14:textId="77777777" w:rsidR="0038447C" w:rsidRPr="009709B8" w:rsidRDefault="00D3560D">
      <w:pPr>
        <w:jc w:val="both"/>
        <w:rPr>
          <w:sz w:val="24"/>
          <w:szCs w:val="24"/>
        </w:rPr>
      </w:pPr>
      <w:r w:rsidRPr="009709B8">
        <w:rPr>
          <w:sz w:val="24"/>
          <w:szCs w:val="24"/>
        </w:rPr>
        <w:t xml:space="preserve">Además, contaron que este año visitará Expoagro un grupo de productores de Sudáfrica, interesados en conocer más sobre la agroindustria y tecnología argentina. Y también, </w:t>
      </w:r>
      <w:r w:rsidRPr="00D3560D">
        <w:rPr>
          <w:b/>
          <w:bCs/>
          <w:sz w:val="24"/>
          <w:szCs w:val="24"/>
        </w:rPr>
        <w:t xml:space="preserve">esperan la presencia de funcionarios del estado de </w:t>
      </w:r>
      <w:proofErr w:type="spellStart"/>
      <w:r w:rsidRPr="00D3560D">
        <w:rPr>
          <w:b/>
          <w:bCs/>
          <w:sz w:val="24"/>
          <w:szCs w:val="24"/>
        </w:rPr>
        <w:t>Goias</w:t>
      </w:r>
      <w:proofErr w:type="spellEnd"/>
      <w:r w:rsidRPr="00D3560D">
        <w:rPr>
          <w:b/>
          <w:bCs/>
          <w:sz w:val="24"/>
          <w:szCs w:val="24"/>
        </w:rPr>
        <w:t xml:space="preserve"> (Brasil), el gobernador Ronaldo Caiado, y el vicegobernador de Mato Grosso, Otaviano Pivetta, con sus respectivas comitivas</w:t>
      </w:r>
      <w:r w:rsidRPr="009709B8">
        <w:rPr>
          <w:sz w:val="24"/>
          <w:szCs w:val="24"/>
        </w:rPr>
        <w:t xml:space="preserve">. </w:t>
      </w:r>
    </w:p>
    <w:p w14:paraId="1BCA3C54" w14:textId="77777777" w:rsidR="0038447C" w:rsidRPr="009709B8" w:rsidRDefault="00D3560D">
      <w:pPr>
        <w:rPr>
          <w:b/>
          <w:sz w:val="24"/>
          <w:szCs w:val="24"/>
        </w:rPr>
      </w:pPr>
      <w:r w:rsidRPr="009709B8">
        <w:rPr>
          <w:sz w:val="24"/>
          <w:szCs w:val="24"/>
        </w:rPr>
        <w:br/>
      </w:r>
      <w:r w:rsidRPr="009709B8">
        <w:rPr>
          <w:b/>
          <w:sz w:val="24"/>
          <w:szCs w:val="24"/>
        </w:rPr>
        <w:t xml:space="preserve">Networking y rondas de negocios </w:t>
      </w:r>
    </w:p>
    <w:p w14:paraId="05859AB2" w14:textId="77777777" w:rsidR="009709B8" w:rsidRDefault="00D3560D">
      <w:pPr>
        <w:jc w:val="both"/>
        <w:rPr>
          <w:sz w:val="24"/>
          <w:szCs w:val="24"/>
        </w:rPr>
      </w:pPr>
      <w:r w:rsidRPr="009709B8">
        <w:rPr>
          <w:sz w:val="24"/>
          <w:szCs w:val="24"/>
        </w:rPr>
        <w:lastRenderedPageBreak/>
        <w:t xml:space="preserve">El Centro de Agronegocios Pampero será un sector de Expoagro 2025 destinado al intercambio, con el objetivo de incrementar el networking entre entidades y las instituciones del sector.  </w:t>
      </w:r>
    </w:p>
    <w:p w14:paraId="2FD619A3" w14:textId="687AB229" w:rsidR="009709B8" w:rsidRDefault="009709B8">
      <w:pPr>
        <w:jc w:val="both"/>
        <w:rPr>
          <w:sz w:val="24"/>
          <w:szCs w:val="24"/>
        </w:rPr>
      </w:pPr>
      <w:r>
        <w:rPr>
          <w:sz w:val="24"/>
          <w:szCs w:val="24"/>
        </w:rPr>
        <w:t>Al respecto,</w:t>
      </w:r>
      <w:r w:rsidR="00D3560D">
        <w:rPr>
          <w:sz w:val="24"/>
          <w:szCs w:val="24"/>
        </w:rPr>
        <w:t xml:space="preserve"> desde la</w:t>
      </w:r>
      <w:r>
        <w:rPr>
          <w:sz w:val="24"/>
          <w:szCs w:val="24"/>
        </w:rPr>
        <w:t xml:space="preserve"> </w:t>
      </w:r>
      <w:r w:rsidR="00D3560D" w:rsidRPr="00D3560D">
        <w:rPr>
          <w:sz w:val="24"/>
          <w:szCs w:val="24"/>
        </w:rPr>
        <w:t xml:space="preserve">marca </w:t>
      </w:r>
      <w:proofErr w:type="spellStart"/>
      <w:r w:rsidR="00D3560D" w:rsidRPr="00D3560D">
        <w:rPr>
          <w:sz w:val="24"/>
          <w:szCs w:val="24"/>
        </w:rPr>
        <w:t>líder</w:t>
      </w:r>
      <w:proofErr w:type="spellEnd"/>
      <w:r w:rsidR="00D3560D" w:rsidRPr="00D3560D">
        <w:rPr>
          <w:sz w:val="24"/>
          <w:szCs w:val="24"/>
        </w:rPr>
        <w:t xml:space="preserve"> en indumentaria de uso intensivo</w:t>
      </w:r>
      <w:r w:rsidR="00D3560D">
        <w:rPr>
          <w:sz w:val="24"/>
          <w:szCs w:val="24"/>
        </w:rPr>
        <w:t>, señalaron: “</w:t>
      </w:r>
      <w:r w:rsidRPr="00D3560D">
        <w:rPr>
          <w:i/>
          <w:iCs/>
          <w:sz w:val="24"/>
          <w:szCs w:val="24"/>
        </w:rPr>
        <w:t xml:space="preserve">Expoagro se presenta como una gran oportunidad para retomar contacto con nuestro público rural y para ello consideramos que nada </w:t>
      </w:r>
      <w:r w:rsidR="00D3560D" w:rsidRPr="00D3560D">
        <w:rPr>
          <w:i/>
          <w:iCs/>
          <w:sz w:val="24"/>
          <w:szCs w:val="24"/>
        </w:rPr>
        <w:t>más</w:t>
      </w:r>
      <w:r w:rsidRPr="00D3560D">
        <w:rPr>
          <w:i/>
          <w:iCs/>
          <w:sz w:val="24"/>
          <w:szCs w:val="24"/>
        </w:rPr>
        <w:t xml:space="preserve"> apropiado que acompañar el evento como como proveedor de indumentaria para la organización y específicamente dando nombre al "Centro de Agro</w:t>
      </w:r>
      <w:r w:rsidR="00D3560D" w:rsidRPr="00D3560D">
        <w:rPr>
          <w:i/>
          <w:iCs/>
          <w:sz w:val="24"/>
          <w:szCs w:val="24"/>
        </w:rPr>
        <w:t>n</w:t>
      </w:r>
      <w:r w:rsidRPr="00D3560D">
        <w:rPr>
          <w:i/>
          <w:iCs/>
          <w:sz w:val="24"/>
          <w:szCs w:val="24"/>
        </w:rPr>
        <w:t>egocios Pampero</w:t>
      </w:r>
      <w:r w:rsidRPr="009709B8">
        <w:rPr>
          <w:sz w:val="24"/>
          <w:szCs w:val="24"/>
        </w:rPr>
        <w:t>"</w:t>
      </w:r>
      <w:r w:rsidR="00D3560D">
        <w:rPr>
          <w:sz w:val="24"/>
          <w:szCs w:val="24"/>
        </w:rPr>
        <w:t xml:space="preserve">. </w:t>
      </w:r>
    </w:p>
    <w:p w14:paraId="387923C7" w14:textId="43A25F33" w:rsidR="0038447C" w:rsidRPr="009709B8" w:rsidRDefault="00D3560D">
      <w:pPr>
        <w:jc w:val="both"/>
        <w:rPr>
          <w:sz w:val="24"/>
          <w:szCs w:val="24"/>
        </w:rPr>
      </w:pPr>
      <w:r w:rsidRPr="009709B8">
        <w:rPr>
          <w:sz w:val="24"/>
          <w:szCs w:val="24"/>
        </w:rPr>
        <w:t>Algunas de las que estarán presentes serán la Asociación Argentina de Protección de las Obtenciones Vegetales (ARPOV), CAFMA, Asociación Conciencia, CONINAGRO, Confederaciones Rurales Argentinas, Federación Argentina de Contratistas de Máquinas Agrícolas (FACMA)</w:t>
      </w:r>
      <w:r w:rsidRPr="009709B8">
        <w:rPr>
          <w:sz w:val="24"/>
          <w:szCs w:val="24"/>
        </w:rPr>
        <w:t>, Maquinaria Agrícola de la Provincia de Buenos Aires (MAGRIBA), y el Servicio Meteorológico Nacional (SMN). Además, contará con la presencia de VISA y el Instituto de Promoción de la Carne Vacuna Argentina (IPCVA), como auspiciantes.</w:t>
      </w:r>
    </w:p>
    <w:p w14:paraId="1A5E6B27" w14:textId="77777777" w:rsidR="0038447C" w:rsidRPr="009709B8" w:rsidRDefault="00D3560D">
      <w:pPr>
        <w:jc w:val="both"/>
        <w:rPr>
          <w:b/>
          <w:bCs/>
          <w:sz w:val="24"/>
          <w:szCs w:val="24"/>
        </w:rPr>
      </w:pPr>
      <w:r w:rsidRPr="009709B8">
        <w:rPr>
          <w:sz w:val="24"/>
          <w:szCs w:val="24"/>
        </w:rPr>
        <w:t xml:space="preserve">Además, habrá rondas de negocios co-organizadas con el Gobierno de la Provincia de Santa Fe y Santa Global, que contarán con compradores de </w:t>
      </w:r>
      <w:r w:rsidRPr="009709B8">
        <w:rPr>
          <w:b/>
          <w:bCs/>
          <w:sz w:val="24"/>
          <w:szCs w:val="24"/>
        </w:rPr>
        <w:t xml:space="preserve">Bolivia, Brasil, Colombia, </w:t>
      </w:r>
      <w:proofErr w:type="spellStart"/>
      <w:r w:rsidRPr="009709B8">
        <w:rPr>
          <w:b/>
          <w:bCs/>
          <w:sz w:val="24"/>
          <w:szCs w:val="24"/>
        </w:rPr>
        <w:t>México</w:t>
      </w:r>
      <w:proofErr w:type="spellEnd"/>
      <w:r w:rsidRPr="009709B8">
        <w:rPr>
          <w:b/>
          <w:bCs/>
          <w:sz w:val="24"/>
          <w:szCs w:val="24"/>
        </w:rPr>
        <w:t xml:space="preserve">, Paraguay, </w:t>
      </w:r>
      <w:proofErr w:type="spellStart"/>
      <w:r w:rsidRPr="009709B8">
        <w:rPr>
          <w:b/>
          <w:bCs/>
          <w:sz w:val="24"/>
          <w:szCs w:val="24"/>
        </w:rPr>
        <w:t>Peru</w:t>
      </w:r>
      <w:proofErr w:type="spellEnd"/>
      <w:r w:rsidRPr="009709B8">
        <w:rPr>
          <w:b/>
          <w:bCs/>
          <w:sz w:val="24"/>
          <w:szCs w:val="24"/>
        </w:rPr>
        <w:t xml:space="preserve">́ y </w:t>
      </w:r>
      <w:proofErr w:type="spellStart"/>
      <w:r w:rsidRPr="009709B8">
        <w:rPr>
          <w:b/>
          <w:bCs/>
          <w:sz w:val="24"/>
          <w:szCs w:val="24"/>
        </w:rPr>
        <w:t>Sudáfrica</w:t>
      </w:r>
      <w:proofErr w:type="spellEnd"/>
      <w:r w:rsidRPr="009709B8">
        <w:rPr>
          <w:b/>
          <w:bCs/>
          <w:sz w:val="24"/>
          <w:szCs w:val="24"/>
        </w:rPr>
        <w:t>.</w:t>
      </w:r>
    </w:p>
    <w:p w14:paraId="33417330" w14:textId="77777777" w:rsidR="0038447C" w:rsidRPr="009709B8" w:rsidRDefault="00D3560D">
      <w:pPr>
        <w:jc w:val="both"/>
        <w:rPr>
          <w:sz w:val="24"/>
          <w:szCs w:val="24"/>
        </w:rPr>
      </w:pPr>
      <w:r w:rsidRPr="009709B8">
        <w:rPr>
          <w:sz w:val="24"/>
          <w:szCs w:val="24"/>
        </w:rPr>
        <w:t>Expoagro edición YPF Agro se realizará del 11 al 14 de marzo, en el predio ferial y autodromo de San Nicolás (Buenos Aires), KM 225 de la RN 9.</w:t>
      </w:r>
    </w:p>
    <w:p w14:paraId="70ECBEDE" w14:textId="77777777" w:rsidR="0038447C" w:rsidRPr="009709B8" w:rsidRDefault="0038447C">
      <w:pPr>
        <w:jc w:val="both"/>
        <w:rPr>
          <w:sz w:val="24"/>
          <w:szCs w:val="24"/>
        </w:rPr>
      </w:pPr>
    </w:p>
    <w:p w14:paraId="456340F6" w14:textId="77777777" w:rsidR="0038447C" w:rsidRPr="009709B8" w:rsidRDefault="0038447C">
      <w:pPr>
        <w:jc w:val="both"/>
        <w:rPr>
          <w:sz w:val="24"/>
          <w:szCs w:val="24"/>
        </w:rPr>
      </w:pPr>
    </w:p>
    <w:p w14:paraId="0BBFF004" w14:textId="77777777" w:rsidR="0038447C" w:rsidRPr="009709B8" w:rsidRDefault="0038447C">
      <w:pPr>
        <w:jc w:val="both"/>
        <w:rPr>
          <w:sz w:val="24"/>
          <w:szCs w:val="24"/>
        </w:rPr>
      </w:pPr>
    </w:p>
    <w:p w14:paraId="5D678A57" w14:textId="77777777" w:rsidR="0038447C" w:rsidRPr="009709B8" w:rsidRDefault="0038447C">
      <w:pPr>
        <w:jc w:val="both"/>
        <w:rPr>
          <w:sz w:val="24"/>
          <w:szCs w:val="24"/>
        </w:rPr>
      </w:pPr>
    </w:p>
    <w:p w14:paraId="683310FB" w14:textId="77777777" w:rsidR="0038447C" w:rsidRPr="009709B8" w:rsidRDefault="0038447C">
      <w:pPr>
        <w:spacing w:after="0" w:line="276" w:lineRule="auto"/>
        <w:jc w:val="both"/>
        <w:rPr>
          <w:sz w:val="24"/>
          <w:szCs w:val="24"/>
        </w:rPr>
      </w:pPr>
    </w:p>
    <w:p w14:paraId="0A1F642C" w14:textId="77777777" w:rsidR="0038447C" w:rsidRPr="009709B8" w:rsidRDefault="0038447C">
      <w:pPr>
        <w:jc w:val="both"/>
        <w:rPr>
          <w:sz w:val="24"/>
          <w:szCs w:val="24"/>
        </w:rPr>
      </w:pPr>
    </w:p>
    <w:sectPr w:rsidR="0038447C" w:rsidRPr="009709B8">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47465" w14:textId="77777777" w:rsidR="00D3560D" w:rsidRDefault="00D3560D">
      <w:pPr>
        <w:spacing w:after="0" w:line="240" w:lineRule="auto"/>
      </w:pPr>
      <w:r>
        <w:separator/>
      </w:r>
    </w:p>
  </w:endnote>
  <w:endnote w:type="continuationSeparator" w:id="0">
    <w:p w14:paraId="1EF59E42" w14:textId="77777777" w:rsidR="00D3560D" w:rsidRDefault="00D3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912E" w14:textId="77777777" w:rsidR="0038447C" w:rsidRDefault="0038447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F6F92" w14:textId="77777777" w:rsidR="0038447C" w:rsidRDefault="00D3560D">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B1C86C7" wp14:editId="206B5D22">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B6F05" w14:textId="77777777" w:rsidR="0038447C" w:rsidRDefault="0038447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BA60E" w14:textId="77777777" w:rsidR="00D3560D" w:rsidRDefault="00D3560D">
      <w:pPr>
        <w:spacing w:after="0" w:line="240" w:lineRule="auto"/>
      </w:pPr>
      <w:r>
        <w:separator/>
      </w:r>
    </w:p>
  </w:footnote>
  <w:footnote w:type="continuationSeparator" w:id="0">
    <w:p w14:paraId="7F9DB6E0" w14:textId="77777777" w:rsidR="00D3560D" w:rsidRDefault="00D35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8EE7" w14:textId="77777777" w:rsidR="0038447C" w:rsidRDefault="0038447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806D9" w14:textId="77777777" w:rsidR="0038447C" w:rsidRDefault="00D3560D">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FB0D33F" wp14:editId="4DA4ECC8">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63D2F" w14:textId="77777777" w:rsidR="0038447C" w:rsidRDefault="0038447C">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47C"/>
    <w:rsid w:val="0038447C"/>
    <w:rsid w:val="00566ECD"/>
    <w:rsid w:val="009709B8"/>
    <w:rsid w:val="00D356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F732"/>
  <w15:docId w15:val="{F3391334-9DC5-4138-8DB9-806D3687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ltxH2mRoo/e0Y+S0+TTd/2Pa3w==">CgMxLjA4AHIhMUpsWGl4dlNOMVZQOXpEVTE5UG40SUE0MUdqc0JaR1ZD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626</Words>
  <Characters>3449</Characters>
  <Application>Microsoft Office Word</Application>
  <DocSecurity>4</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ANYI</dc:creator>
  <cp:lastModifiedBy>Eliana Esnaola</cp:lastModifiedBy>
  <cp:revision>2</cp:revision>
  <dcterms:created xsi:type="dcterms:W3CDTF">2025-02-27T20:33:00Z</dcterms:created>
  <dcterms:modified xsi:type="dcterms:W3CDTF">2025-02-27T20:33:00Z</dcterms:modified>
</cp:coreProperties>
</file>