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A4" w:rsidRDefault="00BF35A4" w:rsidP="00BF35A4">
      <w:pPr>
        <w:rPr>
          <w:rFonts w:ascii="Calibri" w:eastAsia="Times New Roman" w:hAnsi="Calibri" w:cs="Calibri"/>
          <w:color w:val="000000"/>
          <w:sz w:val="24"/>
          <w:szCs w:val="24"/>
          <w:lang w:eastAsia="es-AR"/>
        </w:rPr>
      </w:pPr>
    </w:p>
    <w:p w:rsidR="005B4212" w:rsidRDefault="005B4212" w:rsidP="00BF35A4">
      <w:pPr>
        <w:rPr>
          <w:rFonts w:ascii="Calibri" w:eastAsia="Times New Roman" w:hAnsi="Calibri" w:cs="Calibri"/>
          <w:b/>
          <w:color w:val="000000"/>
          <w:sz w:val="24"/>
          <w:szCs w:val="24"/>
          <w:lang w:eastAsia="es-AR"/>
        </w:rPr>
      </w:pPr>
      <w:r>
        <w:rPr>
          <w:rFonts w:ascii="Calibri" w:eastAsia="Times New Roman" w:hAnsi="Calibri" w:cs="Calibri"/>
          <w:b/>
          <w:color w:val="000000"/>
          <w:sz w:val="24"/>
          <w:szCs w:val="24"/>
          <w:lang w:eastAsia="es-AR"/>
        </w:rPr>
        <w:t>1° EXPO BRAFORD AVANZA EN EXPOAGRO</w:t>
      </w:r>
    </w:p>
    <w:p w:rsidR="005B4212" w:rsidRDefault="005B4212" w:rsidP="00BF35A4">
      <w:pPr>
        <w:rPr>
          <w:rFonts w:ascii="Calibri" w:eastAsia="Times New Roman" w:hAnsi="Calibri" w:cs="Calibri"/>
          <w:b/>
          <w:color w:val="000000"/>
          <w:sz w:val="24"/>
          <w:szCs w:val="24"/>
          <w:lang w:eastAsia="es-AR"/>
        </w:rPr>
      </w:pPr>
    </w:p>
    <w:p w:rsidR="005B4212" w:rsidRPr="005B4212" w:rsidRDefault="005B4212" w:rsidP="00BF35A4">
      <w:pPr>
        <w:rPr>
          <w:rFonts w:ascii="Calibri" w:eastAsia="Times New Roman" w:hAnsi="Calibri" w:cs="Calibri"/>
          <w:b/>
          <w:color w:val="000000"/>
          <w:sz w:val="24"/>
          <w:szCs w:val="24"/>
          <w:lang w:eastAsia="es-AR"/>
        </w:rPr>
      </w:pPr>
      <w:proofErr w:type="spellStart"/>
      <w:r w:rsidRPr="005B4212">
        <w:rPr>
          <w:rFonts w:ascii="Calibri" w:eastAsia="Times New Roman" w:hAnsi="Calibri" w:cs="Calibri"/>
          <w:b/>
          <w:color w:val="000000"/>
          <w:sz w:val="24"/>
          <w:szCs w:val="24"/>
          <w:lang w:eastAsia="es-AR"/>
        </w:rPr>
        <w:t>Braford</w:t>
      </w:r>
      <w:proofErr w:type="spellEnd"/>
      <w:r w:rsidRPr="005B4212">
        <w:rPr>
          <w:rFonts w:ascii="Calibri" w:eastAsia="Times New Roman" w:hAnsi="Calibri" w:cs="Calibri"/>
          <w:b/>
          <w:color w:val="000000"/>
          <w:sz w:val="24"/>
          <w:szCs w:val="24"/>
          <w:lang w:eastAsia="es-AR"/>
        </w:rPr>
        <w:t xml:space="preserve"> y una charla sobre los criterios</w:t>
      </w:r>
    </w:p>
    <w:p w:rsidR="005B4212" w:rsidRPr="005B4212" w:rsidRDefault="005B4212" w:rsidP="00BF35A4">
      <w:pPr>
        <w:rPr>
          <w:rFonts w:ascii="Calibri" w:eastAsia="Times New Roman" w:hAnsi="Calibri" w:cs="Calibri"/>
          <w:b/>
          <w:color w:val="000000"/>
          <w:sz w:val="24"/>
          <w:szCs w:val="24"/>
          <w:lang w:eastAsia="es-AR"/>
        </w:rPr>
      </w:pPr>
      <w:r w:rsidRPr="005B4212">
        <w:rPr>
          <w:rFonts w:ascii="Calibri" w:eastAsia="Times New Roman" w:hAnsi="Calibri" w:cs="Calibri"/>
          <w:b/>
          <w:color w:val="000000"/>
          <w:sz w:val="24"/>
          <w:szCs w:val="24"/>
          <w:lang w:eastAsia="es-AR"/>
        </w:rPr>
        <w:t>que lograron su biotipo productivo</w:t>
      </w:r>
    </w:p>
    <w:p w:rsidR="00BF35A4" w:rsidRDefault="00BF35A4" w:rsidP="00BF35A4">
      <w:pPr>
        <w:rPr>
          <w:rFonts w:ascii="Calibri" w:eastAsia="Times New Roman" w:hAnsi="Calibri" w:cs="Calibri"/>
          <w:color w:val="000000"/>
          <w:sz w:val="24"/>
          <w:szCs w:val="24"/>
          <w:lang w:eastAsia="es-AR"/>
        </w:rPr>
      </w:pPr>
    </w:p>
    <w:p w:rsidR="005B4212" w:rsidRPr="001D6BB7" w:rsidRDefault="005B4212" w:rsidP="00BF35A4">
      <w:pPr>
        <w:rPr>
          <w:rFonts w:ascii="Calibri" w:eastAsia="Times New Roman" w:hAnsi="Calibri" w:cs="Calibri"/>
          <w:i/>
          <w:color w:val="000000"/>
          <w:sz w:val="24"/>
          <w:szCs w:val="24"/>
          <w:lang w:eastAsia="es-AR"/>
        </w:rPr>
      </w:pPr>
      <w:r w:rsidRPr="001D6BB7">
        <w:rPr>
          <w:rFonts w:ascii="Calibri" w:eastAsia="Times New Roman" w:hAnsi="Calibri" w:cs="Calibri"/>
          <w:i/>
          <w:color w:val="000000"/>
          <w:sz w:val="24"/>
          <w:szCs w:val="24"/>
          <w:lang w:eastAsia="es-AR"/>
        </w:rPr>
        <w:t xml:space="preserve">La Asociación </w:t>
      </w:r>
      <w:proofErr w:type="spellStart"/>
      <w:r w:rsidRPr="001D6BB7">
        <w:rPr>
          <w:rFonts w:ascii="Calibri" w:eastAsia="Times New Roman" w:hAnsi="Calibri" w:cs="Calibri"/>
          <w:i/>
          <w:color w:val="000000"/>
          <w:sz w:val="24"/>
          <w:szCs w:val="24"/>
          <w:lang w:eastAsia="es-AR"/>
        </w:rPr>
        <w:t>Braford</w:t>
      </w:r>
      <w:proofErr w:type="spellEnd"/>
      <w:r w:rsidRPr="001D6BB7">
        <w:rPr>
          <w:rFonts w:ascii="Calibri" w:eastAsia="Times New Roman" w:hAnsi="Calibri" w:cs="Calibri"/>
          <w:i/>
          <w:color w:val="000000"/>
          <w:sz w:val="24"/>
          <w:szCs w:val="24"/>
          <w:lang w:eastAsia="es-AR"/>
        </w:rPr>
        <w:t xml:space="preserve"> Argentina brindó una charla en pista donde detalló los criterios selectivos que han permitido lograr un biotipo muy productivo en adaptación y calidad de carnes. Además, el público de pudo evaluar y clasificar animales en un concurso de jurados organizado por la raza. </w:t>
      </w:r>
    </w:p>
    <w:p w:rsidR="005B4212" w:rsidRDefault="005B4212" w:rsidP="00BF35A4">
      <w:pPr>
        <w:rPr>
          <w:rFonts w:ascii="Calibri" w:eastAsia="Times New Roman" w:hAnsi="Calibri" w:cs="Calibri"/>
          <w:color w:val="000000"/>
          <w:sz w:val="24"/>
          <w:szCs w:val="24"/>
          <w:lang w:eastAsia="es-AR"/>
        </w:rPr>
      </w:pPr>
    </w:p>
    <w:p w:rsidR="005B4212" w:rsidRDefault="005B4212" w:rsidP="00BF35A4">
      <w:pPr>
        <w:rPr>
          <w:rFonts w:ascii="Calibri" w:eastAsia="Times New Roman" w:hAnsi="Calibri" w:cs="Calibri"/>
          <w:color w:val="000000"/>
          <w:sz w:val="24"/>
          <w:szCs w:val="24"/>
          <w:lang w:eastAsia="es-AR"/>
        </w:rPr>
      </w:pPr>
    </w:p>
    <w:p w:rsidR="00BF35A4" w:rsidRDefault="00BF35A4" w:rsidP="00BF35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Con una charla sobre criterios selectivos en el biotipo de la raza, la Asociación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Argentina inició en la mañana de este miércoles sus actividades en pista en esta edición de </w:t>
      </w:r>
      <w:proofErr w:type="spellStart"/>
      <w:r>
        <w:rPr>
          <w:rFonts w:ascii="Calibri" w:eastAsia="Times New Roman" w:hAnsi="Calibri" w:cs="Calibri"/>
          <w:color w:val="000000"/>
          <w:sz w:val="24"/>
          <w:szCs w:val="24"/>
          <w:lang w:eastAsia="es-AR"/>
        </w:rPr>
        <w:t>Expoagro</w:t>
      </w:r>
      <w:proofErr w:type="spellEnd"/>
      <w:r>
        <w:rPr>
          <w:rFonts w:ascii="Calibri" w:eastAsia="Times New Roman" w:hAnsi="Calibri" w:cs="Calibri"/>
          <w:color w:val="000000"/>
          <w:sz w:val="24"/>
          <w:szCs w:val="24"/>
          <w:lang w:eastAsia="es-AR"/>
        </w:rPr>
        <w:t xml:space="preserve"> Edición YPF Agro. Ante un importante marco de público, </w:t>
      </w:r>
      <w:proofErr w:type="spellStart"/>
      <w:r>
        <w:rPr>
          <w:rFonts w:ascii="Calibri" w:eastAsia="Times New Roman" w:hAnsi="Calibri" w:cs="Calibri"/>
          <w:color w:val="000000"/>
          <w:sz w:val="24"/>
          <w:szCs w:val="24"/>
          <w:lang w:eastAsia="es-AR"/>
        </w:rPr>
        <w:t>el</w:t>
      </w:r>
      <w:proofErr w:type="spellEnd"/>
      <w:r>
        <w:rPr>
          <w:rFonts w:ascii="Calibri" w:eastAsia="Times New Roman" w:hAnsi="Calibri" w:cs="Calibri"/>
          <w:color w:val="000000"/>
          <w:sz w:val="24"/>
          <w:szCs w:val="24"/>
          <w:lang w:eastAsia="es-AR"/>
        </w:rPr>
        <w:t xml:space="preserve"> médico veterinario Diego Grané detalló las características de esta raza, que la han posicionado como una excelente herramienta productiva no sólo en los campos duros del Norte argentino, sino también en la región central del país.</w:t>
      </w:r>
    </w:p>
    <w:p w:rsidR="00F84A3C" w:rsidRDefault="00BF35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El sector ganadero del predio ferial de San Nicolás para la primera de las actividades de la Expo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Avanza. Se trató de una charla ofrecida por Diego Grané, reconocido asesor genetista de varias cabañas de Argentina y países vecinos, donde abordó los criterios selectivos de lo que se considera “el productivo biotipo del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w:t>
      </w:r>
      <w:proofErr w:type="gramStart"/>
      <w:r>
        <w:rPr>
          <w:rFonts w:ascii="Calibri" w:eastAsia="Times New Roman" w:hAnsi="Calibri" w:cs="Calibri"/>
          <w:color w:val="000000"/>
          <w:sz w:val="24"/>
          <w:szCs w:val="24"/>
          <w:lang w:eastAsia="es-AR"/>
        </w:rPr>
        <w:t>Argentino</w:t>
      </w:r>
      <w:proofErr w:type="gramEnd"/>
      <w:r>
        <w:rPr>
          <w:rFonts w:ascii="Calibri" w:eastAsia="Times New Roman" w:hAnsi="Calibri" w:cs="Calibri"/>
          <w:color w:val="000000"/>
          <w:sz w:val="24"/>
          <w:szCs w:val="24"/>
          <w:lang w:eastAsia="es-AR"/>
        </w:rPr>
        <w:t xml:space="preserve">. </w:t>
      </w:r>
    </w:p>
    <w:p w:rsidR="00BF35A4" w:rsidRDefault="00BF35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La exposición se desarrolló con dos animales en pista, en los cuales Grané detalló cuáles son sus principales características, en los aspectos de adaptación y producción de carne.</w:t>
      </w:r>
    </w:p>
    <w:p w:rsidR="00BF35A4" w:rsidRDefault="00BF35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“De alguna manera quisimos mostrar este biotipo en una zona donde el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no es tan conocido, pero donde se está desarrollando y tiene cada vez mayor presencia”, comentó el reconocido profesional de la genética argentina.</w:t>
      </w:r>
    </w:p>
    <w:p w:rsidR="00BF35A4" w:rsidRDefault="00BF35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Entre las principales características de la raza, Grané enumeró las características funcionales de los animales, que permiten una mejor adaptación a los campos. “La funcionalidad se mide en la adaptación, que te permite producir más kilos de carne con el menor costo</w:t>
      </w:r>
      <w:r w:rsidR="00F268E3">
        <w:rPr>
          <w:rFonts w:ascii="Calibri" w:eastAsia="Times New Roman" w:hAnsi="Calibri" w:cs="Calibri"/>
          <w:color w:val="000000"/>
          <w:sz w:val="24"/>
          <w:szCs w:val="24"/>
          <w:lang w:eastAsia="es-AR"/>
        </w:rPr>
        <w:t xml:space="preserve"> posible, y en eso </w:t>
      </w:r>
      <w:proofErr w:type="spellStart"/>
      <w:r w:rsidR="00F268E3">
        <w:rPr>
          <w:rFonts w:ascii="Calibri" w:eastAsia="Times New Roman" w:hAnsi="Calibri" w:cs="Calibri"/>
          <w:color w:val="000000"/>
          <w:sz w:val="24"/>
          <w:szCs w:val="24"/>
          <w:lang w:eastAsia="es-AR"/>
        </w:rPr>
        <w:t>Braford</w:t>
      </w:r>
      <w:proofErr w:type="spellEnd"/>
      <w:r w:rsidR="00F268E3">
        <w:rPr>
          <w:rFonts w:ascii="Calibri" w:eastAsia="Times New Roman" w:hAnsi="Calibri" w:cs="Calibri"/>
          <w:color w:val="000000"/>
          <w:sz w:val="24"/>
          <w:szCs w:val="24"/>
          <w:lang w:eastAsia="es-AR"/>
        </w:rPr>
        <w:t xml:space="preserve"> de una raza líder”, comentó.</w:t>
      </w:r>
    </w:p>
    <w:p w:rsidR="00F268E3" w:rsidRDefault="00F268E3">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Asimismo, consideró que la funcionalidad se expresa en aspectos como las características reproductivas de los toros y vaquillonas, como así también en las características raciales. “Al ser una raza que tiene componente índico como el </w:t>
      </w:r>
      <w:proofErr w:type="spellStart"/>
      <w:r>
        <w:rPr>
          <w:rFonts w:ascii="Calibri" w:eastAsia="Times New Roman" w:hAnsi="Calibri" w:cs="Calibri"/>
          <w:color w:val="000000"/>
          <w:sz w:val="24"/>
          <w:szCs w:val="24"/>
          <w:lang w:eastAsia="es-AR"/>
        </w:rPr>
        <w:lastRenderedPageBreak/>
        <w:t>Brahman</w:t>
      </w:r>
      <w:proofErr w:type="spellEnd"/>
      <w:r>
        <w:rPr>
          <w:rFonts w:ascii="Calibri" w:eastAsia="Times New Roman" w:hAnsi="Calibri" w:cs="Calibri"/>
          <w:color w:val="000000"/>
          <w:sz w:val="24"/>
          <w:szCs w:val="24"/>
          <w:lang w:eastAsia="es-AR"/>
        </w:rPr>
        <w:t xml:space="preserve">, y británico como el </w:t>
      </w:r>
      <w:proofErr w:type="spellStart"/>
      <w:r>
        <w:rPr>
          <w:rFonts w:ascii="Calibri" w:eastAsia="Times New Roman" w:hAnsi="Calibri" w:cs="Calibri"/>
          <w:color w:val="000000"/>
          <w:sz w:val="24"/>
          <w:szCs w:val="24"/>
          <w:lang w:eastAsia="es-AR"/>
        </w:rPr>
        <w:t>Hereford</w:t>
      </w:r>
      <w:proofErr w:type="spellEnd"/>
      <w:r>
        <w:rPr>
          <w:rFonts w:ascii="Calibri" w:eastAsia="Times New Roman" w:hAnsi="Calibri" w:cs="Calibri"/>
          <w:color w:val="000000"/>
          <w:sz w:val="24"/>
          <w:szCs w:val="24"/>
          <w:lang w:eastAsia="es-AR"/>
        </w:rPr>
        <w:t xml:space="preserve">, el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encuentra un buen equilibrio en adaptación y producción de carne de calidad”, consideró.</w:t>
      </w:r>
    </w:p>
    <w:p w:rsidR="00F268E3" w:rsidRDefault="00F268E3">
      <w:pPr>
        <w:rPr>
          <w:rFonts w:ascii="Calibri" w:eastAsia="Times New Roman" w:hAnsi="Calibri" w:cs="Calibri"/>
          <w:color w:val="000000"/>
          <w:sz w:val="24"/>
          <w:szCs w:val="24"/>
          <w:lang w:eastAsia="es-AR"/>
        </w:rPr>
      </w:pPr>
    </w:p>
    <w:p w:rsidR="00F268E3" w:rsidRPr="001D6BB7" w:rsidRDefault="00F268E3">
      <w:pPr>
        <w:rPr>
          <w:rFonts w:ascii="Calibri" w:eastAsia="Times New Roman" w:hAnsi="Calibri" w:cs="Calibri"/>
          <w:b/>
          <w:color w:val="000000"/>
          <w:sz w:val="24"/>
          <w:szCs w:val="24"/>
          <w:lang w:eastAsia="es-AR"/>
        </w:rPr>
      </w:pPr>
      <w:r w:rsidRPr="001D6BB7">
        <w:rPr>
          <w:rFonts w:ascii="Calibri" w:eastAsia="Times New Roman" w:hAnsi="Calibri" w:cs="Calibri"/>
          <w:b/>
          <w:color w:val="000000"/>
          <w:sz w:val="24"/>
          <w:szCs w:val="24"/>
          <w:lang w:eastAsia="es-AR"/>
        </w:rPr>
        <w:t>Concurso de jurados</w:t>
      </w:r>
    </w:p>
    <w:p w:rsidR="00F268E3" w:rsidRDefault="00F268E3">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Luego de su presentación sobre los criterios de selección para el biotipo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Grané encabezó un concurso de jurados, donde se presentaron vaquillonas y toros de distintas categorías que están participando de la Expo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Avanza, y donde el público tuvo la posibilidad de evaluar a estos animales, en base a los criterios que explicó Grané se tienen en cuenta a la hora de un juzgamiento.</w:t>
      </w:r>
    </w:p>
    <w:p w:rsidR="00F268E3" w:rsidRDefault="00C233D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En principio, Grané explicó las características que los jurados toman en cuenta a la hora de evaluar tanto a los machos como a las hembras, y luego el público presente realizó una clasificación de los animales que pasaron por la pista a través de un código QR. Finalmente, el disertante realizó su clasificación y de esta manera quienes tuvieron más coincidencias con su criterio, fueron los ganadores del concurso.</w:t>
      </w:r>
    </w:p>
    <w:p w:rsidR="00C233D4" w:rsidRDefault="00C233D4">
      <w:pPr>
        <w:rPr>
          <w:rFonts w:ascii="Calibri" w:eastAsia="Times New Roman" w:hAnsi="Calibri" w:cs="Calibri"/>
          <w:color w:val="000000"/>
          <w:sz w:val="24"/>
          <w:szCs w:val="24"/>
          <w:lang w:eastAsia="es-AR"/>
        </w:rPr>
      </w:pPr>
    </w:p>
    <w:p w:rsidR="00C233D4" w:rsidRPr="001D6BB7" w:rsidRDefault="00C233D4">
      <w:pPr>
        <w:rPr>
          <w:rFonts w:ascii="Calibri" w:eastAsia="Times New Roman" w:hAnsi="Calibri" w:cs="Calibri"/>
          <w:b/>
          <w:color w:val="000000"/>
          <w:sz w:val="24"/>
          <w:szCs w:val="24"/>
          <w:lang w:eastAsia="es-AR"/>
        </w:rPr>
      </w:pPr>
      <w:bookmarkStart w:id="0" w:name="_GoBack"/>
      <w:r w:rsidRPr="001D6BB7">
        <w:rPr>
          <w:rFonts w:ascii="Calibri" w:eastAsia="Times New Roman" w:hAnsi="Calibri" w:cs="Calibri"/>
          <w:b/>
          <w:color w:val="000000"/>
          <w:sz w:val="24"/>
          <w:szCs w:val="24"/>
          <w:lang w:eastAsia="es-AR"/>
        </w:rPr>
        <w:t>Juras a corral</w:t>
      </w:r>
    </w:p>
    <w:bookmarkEnd w:id="0"/>
    <w:p w:rsidR="00C233D4" w:rsidRDefault="00C233D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Con las juras a corral que comienzan a las 14,30, este miércoles comienza la 1° Expo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Avanza, la primera exposición ganadera que se realiza en el marco de </w:t>
      </w:r>
      <w:proofErr w:type="spellStart"/>
      <w:r>
        <w:rPr>
          <w:rFonts w:ascii="Calibri" w:eastAsia="Times New Roman" w:hAnsi="Calibri" w:cs="Calibri"/>
          <w:color w:val="000000"/>
          <w:sz w:val="24"/>
          <w:szCs w:val="24"/>
          <w:lang w:eastAsia="es-AR"/>
        </w:rPr>
        <w:t>Expoagro</w:t>
      </w:r>
      <w:proofErr w:type="spellEnd"/>
      <w:r>
        <w:rPr>
          <w:rFonts w:ascii="Calibri" w:eastAsia="Times New Roman" w:hAnsi="Calibri" w:cs="Calibri"/>
          <w:color w:val="000000"/>
          <w:sz w:val="24"/>
          <w:szCs w:val="24"/>
          <w:lang w:eastAsia="es-AR"/>
        </w:rPr>
        <w:t>.</w:t>
      </w:r>
    </w:p>
    <w:p w:rsidR="00C233D4" w:rsidRDefault="00C233D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Carlos Ojea </w:t>
      </w:r>
      <w:proofErr w:type="spellStart"/>
      <w:r>
        <w:rPr>
          <w:rFonts w:ascii="Calibri" w:eastAsia="Times New Roman" w:hAnsi="Calibri" w:cs="Calibri"/>
          <w:color w:val="000000"/>
          <w:sz w:val="24"/>
          <w:szCs w:val="24"/>
          <w:lang w:eastAsia="es-AR"/>
        </w:rPr>
        <w:t>Rullán</w:t>
      </w:r>
      <w:proofErr w:type="spellEnd"/>
      <w:r>
        <w:rPr>
          <w:rFonts w:ascii="Calibri" w:eastAsia="Times New Roman" w:hAnsi="Calibri" w:cs="Calibri"/>
          <w:color w:val="000000"/>
          <w:sz w:val="24"/>
          <w:szCs w:val="24"/>
          <w:lang w:eastAsia="es-AR"/>
        </w:rPr>
        <w:t xml:space="preserve"> será el jurado de esta primera exposición, y este miércoles tendrá a cargo el juzgamiento de los conjuntos de hembras y machos que llegaron desde 26 cabañas de distintas provincias argentinas.</w:t>
      </w:r>
    </w:p>
    <w:p w:rsidR="00C233D4" w:rsidRDefault="00C233D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La actividad continuará mañana jueves, con las juras de los animales a bozal y la consagración de los grandes campeones. Luego habrá una entrega de premios, el remate de las hembras de la exposición, que estará a cargo de Colombo y </w:t>
      </w:r>
      <w:proofErr w:type="spellStart"/>
      <w:r>
        <w:rPr>
          <w:rFonts w:ascii="Calibri" w:eastAsia="Times New Roman" w:hAnsi="Calibri" w:cs="Calibri"/>
          <w:color w:val="000000"/>
          <w:sz w:val="24"/>
          <w:szCs w:val="24"/>
          <w:lang w:eastAsia="es-AR"/>
        </w:rPr>
        <w:t>Magliano</w:t>
      </w:r>
      <w:proofErr w:type="spellEnd"/>
      <w:r>
        <w:rPr>
          <w:rFonts w:ascii="Calibri" w:eastAsia="Times New Roman" w:hAnsi="Calibri" w:cs="Calibri"/>
          <w:color w:val="000000"/>
          <w:sz w:val="24"/>
          <w:szCs w:val="24"/>
          <w:lang w:eastAsia="es-AR"/>
        </w:rPr>
        <w:t xml:space="preserve"> SA, y el cierre con un </w:t>
      </w:r>
      <w:proofErr w:type="spellStart"/>
      <w:r>
        <w:rPr>
          <w:rFonts w:ascii="Calibri" w:eastAsia="Times New Roman" w:hAnsi="Calibri" w:cs="Calibri"/>
          <w:color w:val="000000"/>
          <w:sz w:val="24"/>
          <w:szCs w:val="24"/>
          <w:lang w:eastAsia="es-AR"/>
        </w:rPr>
        <w:t>Sunset</w:t>
      </w:r>
      <w:proofErr w:type="spellEnd"/>
      <w:r>
        <w:rPr>
          <w:rFonts w:ascii="Calibri" w:eastAsia="Times New Roman" w:hAnsi="Calibri" w:cs="Calibri"/>
          <w:color w:val="000000"/>
          <w:sz w:val="24"/>
          <w:szCs w:val="24"/>
          <w:lang w:eastAsia="es-AR"/>
        </w:rPr>
        <w:t xml:space="preserve"> y degustación de carnes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w:t>
      </w:r>
    </w:p>
    <w:p w:rsidR="00C233D4" w:rsidRPr="00693617" w:rsidRDefault="00C233D4" w:rsidP="00C233D4">
      <w:pPr>
        <w:rPr>
          <w:rFonts w:ascii="Calibri" w:eastAsia="Times New Roman" w:hAnsi="Calibri" w:cs="Calibri"/>
          <w:i/>
          <w:iCs/>
          <w:color w:val="000000"/>
          <w:sz w:val="24"/>
          <w:szCs w:val="24"/>
          <w:lang w:eastAsia="es-AR"/>
        </w:rPr>
      </w:pPr>
      <w:r>
        <w:rPr>
          <w:rFonts w:ascii="Calibri" w:eastAsia="Times New Roman" w:hAnsi="Calibri" w:cs="Calibri"/>
          <w:i/>
          <w:iCs/>
          <w:color w:val="000000"/>
          <w:sz w:val="24"/>
          <w:szCs w:val="24"/>
          <w:lang w:eastAsia="es-AR"/>
        </w:rPr>
        <w:t xml:space="preserve">Cabe señalar que la Expo </w:t>
      </w:r>
      <w:proofErr w:type="spellStart"/>
      <w:r>
        <w:rPr>
          <w:rFonts w:ascii="Calibri" w:eastAsia="Times New Roman" w:hAnsi="Calibri" w:cs="Calibri"/>
          <w:i/>
          <w:iCs/>
          <w:color w:val="000000"/>
          <w:sz w:val="24"/>
          <w:szCs w:val="24"/>
          <w:lang w:eastAsia="es-AR"/>
        </w:rPr>
        <w:t>Braford</w:t>
      </w:r>
      <w:proofErr w:type="spellEnd"/>
      <w:r>
        <w:rPr>
          <w:rFonts w:ascii="Calibri" w:eastAsia="Times New Roman" w:hAnsi="Calibri" w:cs="Calibri"/>
          <w:i/>
          <w:iCs/>
          <w:color w:val="000000"/>
          <w:sz w:val="24"/>
          <w:szCs w:val="24"/>
          <w:lang w:eastAsia="es-AR"/>
        </w:rPr>
        <w:t xml:space="preserve"> Avanza tiene como </w:t>
      </w:r>
      <w:r w:rsidRPr="00693617">
        <w:rPr>
          <w:rFonts w:ascii="Calibri" w:eastAsia="Times New Roman" w:hAnsi="Calibri" w:cs="Calibri"/>
          <w:i/>
          <w:iCs/>
          <w:color w:val="000000"/>
          <w:sz w:val="24"/>
          <w:szCs w:val="24"/>
          <w:lang w:eastAsia="es-AR"/>
        </w:rPr>
        <w:t xml:space="preserve">sponsor </w:t>
      </w:r>
      <w:r>
        <w:rPr>
          <w:rFonts w:ascii="Calibri" w:eastAsia="Times New Roman" w:hAnsi="Calibri" w:cs="Calibri"/>
          <w:i/>
          <w:iCs/>
          <w:color w:val="000000"/>
          <w:sz w:val="24"/>
          <w:szCs w:val="24"/>
          <w:lang w:eastAsia="es-AR"/>
        </w:rPr>
        <w:t xml:space="preserve">al Laboratorio </w:t>
      </w:r>
      <w:r w:rsidRPr="00693617">
        <w:rPr>
          <w:rFonts w:ascii="Calibri" w:eastAsia="Times New Roman" w:hAnsi="Calibri" w:cs="Calibri"/>
          <w:i/>
          <w:iCs/>
          <w:color w:val="000000"/>
          <w:sz w:val="24"/>
          <w:szCs w:val="24"/>
          <w:lang w:eastAsia="es-AR"/>
        </w:rPr>
        <w:t>CDV y Mecano Ganadero</w:t>
      </w:r>
      <w:r>
        <w:rPr>
          <w:rFonts w:ascii="Calibri" w:eastAsia="Times New Roman" w:hAnsi="Calibri" w:cs="Calibri"/>
          <w:i/>
          <w:iCs/>
          <w:color w:val="000000"/>
          <w:sz w:val="24"/>
          <w:szCs w:val="24"/>
          <w:lang w:eastAsia="es-AR"/>
        </w:rPr>
        <w:t xml:space="preserve"> es </w:t>
      </w:r>
      <w:r w:rsidRPr="00693617">
        <w:rPr>
          <w:rFonts w:ascii="Calibri" w:eastAsia="Times New Roman" w:hAnsi="Calibri" w:cs="Calibri"/>
          <w:i/>
          <w:iCs/>
          <w:color w:val="000000"/>
          <w:sz w:val="24"/>
          <w:szCs w:val="24"/>
          <w:lang w:eastAsia="es-AR"/>
        </w:rPr>
        <w:t xml:space="preserve">auspiciante de Expo </w:t>
      </w:r>
      <w:proofErr w:type="spellStart"/>
      <w:r w:rsidRPr="00693617">
        <w:rPr>
          <w:rFonts w:ascii="Calibri" w:eastAsia="Times New Roman" w:hAnsi="Calibri" w:cs="Calibri"/>
          <w:i/>
          <w:iCs/>
          <w:color w:val="000000"/>
          <w:sz w:val="24"/>
          <w:szCs w:val="24"/>
          <w:lang w:eastAsia="es-AR"/>
        </w:rPr>
        <w:t>Braford</w:t>
      </w:r>
      <w:proofErr w:type="spellEnd"/>
      <w:r w:rsidRPr="00693617">
        <w:rPr>
          <w:rFonts w:ascii="Calibri" w:eastAsia="Times New Roman" w:hAnsi="Calibri" w:cs="Calibri"/>
          <w:i/>
          <w:iCs/>
          <w:color w:val="000000"/>
          <w:sz w:val="24"/>
          <w:szCs w:val="24"/>
          <w:lang w:eastAsia="es-AR"/>
        </w:rPr>
        <w:t xml:space="preserve"> Avanza que se realiza en el marco de </w:t>
      </w:r>
      <w:proofErr w:type="spellStart"/>
      <w:r w:rsidRPr="00693617">
        <w:rPr>
          <w:rFonts w:ascii="Calibri" w:eastAsia="Times New Roman" w:hAnsi="Calibri" w:cs="Calibri"/>
          <w:i/>
          <w:iCs/>
          <w:color w:val="000000"/>
          <w:sz w:val="24"/>
          <w:szCs w:val="24"/>
          <w:lang w:eastAsia="es-AR"/>
        </w:rPr>
        <w:t>Expoagro</w:t>
      </w:r>
      <w:proofErr w:type="spellEnd"/>
      <w:r w:rsidRPr="00693617">
        <w:rPr>
          <w:rFonts w:ascii="Calibri" w:eastAsia="Times New Roman" w:hAnsi="Calibri" w:cs="Calibri"/>
          <w:i/>
          <w:iCs/>
          <w:color w:val="000000"/>
          <w:sz w:val="24"/>
          <w:szCs w:val="24"/>
          <w:lang w:eastAsia="es-AR"/>
        </w:rPr>
        <w:t xml:space="preserve"> 2025 edición YPF Agro. </w:t>
      </w:r>
    </w:p>
    <w:p w:rsidR="00C233D4" w:rsidRPr="00BF35A4" w:rsidRDefault="00C233D4">
      <w:pPr>
        <w:rPr>
          <w:rFonts w:ascii="Calibri" w:eastAsia="Times New Roman" w:hAnsi="Calibri" w:cs="Calibri"/>
          <w:color w:val="000000"/>
          <w:sz w:val="24"/>
          <w:szCs w:val="24"/>
          <w:lang w:eastAsia="es-AR"/>
        </w:rPr>
      </w:pPr>
    </w:p>
    <w:sectPr w:rsidR="00C233D4" w:rsidRPr="00BF35A4" w:rsidSect="00E728E0">
      <w:headerReference w:type="even" r:id="rId4"/>
      <w:headerReference w:type="default" r:id="rId5"/>
      <w:footerReference w:type="even" r:id="rId6"/>
      <w:footerReference w:type="default" r:id="rId7"/>
      <w:headerReference w:type="first" r:id="rId8"/>
      <w:footerReference w:type="first" r:id="rId9"/>
      <w:pgSz w:w="11907" w:h="16839" w:code="9"/>
      <w:pgMar w:top="1417" w:right="1701" w:bottom="141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D" w:rsidRDefault="001D6BB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E0" w:rsidRDefault="001D6BB7" w:rsidP="00E728E0">
    <w:pPr>
      <w:pStyle w:val="Piedepgina"/>
      <w:ind w:left="-1701"/>
    </w:pPr>
    <w:r>
      <w:rPr>
        <w:noProof/>
        <w:lang w:eastAsia="es-AR"/>
      </w:rPr>
      <w:drawing>
        <wp:inline distT="0" distB="0" distL="0" distR="0" wp14:anchorId="629D341F" wp14:editId="43E58232">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D" w:rsidRDefault="001D6BB7">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D" w:rsidRDefault="001D6BB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E0" w:rsidRDefault="001D6BB7" w:rsidP="00E728E0">
    <w:pPr>
      <w:pStyle w:val="Encabezado"/>
      <w:ind w:left="-1701"/>
    </w:pPr>
    <w:r>
      <w:rPr>
        <w:noProof/>
        <w:lang w:eastAsia="es-AR"/>
      </w:rPr>
      <w:drawing>
        <wp:inline distT="0" distB="0" distL="0" distR="0" wp14:anchorId="48141A09" wp14:editId="4637B811">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D" w:rsidRDefault="001D6B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A4"/>
    <w:rsid w:val="001D6BB7"/>
    <w:rsid w:val="005B4212"/>
    <w:rsid w:val="00BF35A4"/>
    <w:rsid w:val="00C233D4"/>
    <w:rsid w:val="00F268E3"/>
    <w:rsid w:val="00F84A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7F42"/>
  <w15:chartTrackingRefBased/>
  <w15:docId w15:val="{A0804DBF-C76C-461F-A1E3-6FB8DDCD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5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5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5A4"/>
  </w:style>
  <w:style w:type="paragraph" w:styleId="Piedepgina">
    <w:name w:val="footer"/>
    <w:basedOn w:val="Normal"/>
    <w:link w:val="PiedepginaCar"/>
    <w:uiPriority w:val="99"/>
    <w:unhideWhenUsed/>
    <w:rsid w:val="00BF35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626</Words>
  <Characters>3445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Esteban Montgaillard</cp:lastModifiedBy>
  <cp:revision>3</cp:revision>
  <dcterms:created xsi:type="dcterms:W3CDTF">2025-03-12T15:44:00Z</dcterms:created>
  <dcterms:modified xsi:type="dcterms:W3CDTF">2025-03-12T16:07:00Z</dcterms:modified>
</cp:coreProperties>
</file>