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8F11" w14:textId="77777777" w:rsidR="004F7B8C" w:rsidRPr="00A40699" w:rsidRDefault="004F7B8C" w:rsidP="00A40699">
      <w:pPr>
        <w:spacing w:before="100" w:beforeAutospacing="1" w:after="100" w:afterAutospacing="1" w:line="240" w:lineRule="auto"/>
        <w:jc w:val="center"/>
        <w:rPr>
          <w:rFonts w:eastAsia="Times New Roman" w:cstheme="minorHAnsi"/>
          <w:sz w:val="28"/>
          <w:szCs w:val="28"/>
          <w:lang w:val="es-AR" w:eastAsia="es-AR"/>
        </w:rPr>
      </w:pPr>
      <w:r w:rsidRPr="00A40699">
        <w:rPr>
          <w:rFonts w:eastAsia="Times New Roman" w:cstheme="minorHAnsi"/>
          <w:b/>
          <w:bCs/>
          <w:sz w:val="28"/>
          <w:szCs w:val="28"/>
          <w:lang w:val="es-AR" w:eastAsia="es-AR"/>
        </w:rPr>
        <w:t>El nuevo templo de las razas: Corrientes levanta un galpón a la altura de las Nacionales</w:t>
      </w:r>
    </w:p>
    <w:p w14:paraId="6A6B24C5" w14:textId="1F733211" w:rsidR="004F7B8C" w:rsidRPr="004F7B8C" w:rsidRDefault="004F7B8C" w:rsidP="002F5D2F">
      <w:pPr>
        <w:spacing w:before="100" w:beforeAutospacing="1" w:after="100" w:afterAutospacing="1" w:line="240" w:lineRule="auto"/>
        <w:jc w:val="center"/>
        <w:rPr>
          <w:rFonts w:eastAsia="Times New Roman" w:cstheme="minorHAnsi"/>
          <w:i/>
          <w:iCs/>
          <w:sz w:val="24"/>
          <w:szCs w:val="24"/>
          <w:lang w:val="es-AR" w:eastAsia="es-AR"/>
        </w:rPr>
      </w:pPr>
      <w:r w:rsidRPr="004F7B8C">
        <w:rPr>
          <w:rFonts w:eastAsia="Times New Roman" w:cstheme="minorHAnsi"/>
          <w:i/>
          <w:iCs/>
          <w:sz w:val="24"/>
          <w:szCs w:val="24"/>
          <w:lang w:val="es-AR" w:eastAsia="es-AR"/>
        </w:rPr>
        <w:t xml:space="preserve">Con una obra emblemática, la Sociedad Rural de Corrientes avanza en la construcción de un nuevo galpón que será el escenario central de </w:t>
      </w:r>
      <w:r w:rsidRPr="00012868">
        <w:rPr>
          <w:rFonts w:eastAsia="Times New Roman" w:cstheme="minorHAnsi"/>
          <w:i/>
          <w:iCs/>
          <w:sz w:val="24"/>
          <w:szCs w:val="24"/>
          <w:lang w:val="es-AR" w:eastAsia="es-AR"/>
        </w:rPr>
        <w:t xml:space="preserve">Las Nacionales </w:t>
      </w:r>
      <w:r w:rsidR="009F0FDC" w:rsidRPr="00012868">
        <w:rPr>
          <w:rFonts w:eastAsia="Times New Roman" w:cstheme="minorHAnsi"/>
          <w:i/>
          <w:iCs/>
          <w:sz w:val="24"/>
          <w:szCs w:val="24"/>
          <w:lang w:val="es-AR" w:eastAsia="es-AR"/>
        </w:rPr>
        <w:t>edición Santander con la fuerza de Expoagro</w:t>
      </w:r>
      <w:r w:rsidRPr="00012868">
        <w:rPr>
          <w:rFonts w:eastAsia="Times New Roman" w:cstheme="minorHAnsi"/>
          <w:i/>
          <w:iCs/>
          <w:sz w:val="24"/>
          <w:szCs w:val="24"/>
          <w:lang w:val="es-AR" w:eastAsia="es-AR"/>
        </w:rPr>
        <w:t>.</w:t>
      </w:r>
      <w:r w:rsidRPr="004F7B8C">
        <w:rPr>
          <w:rFonts w:eastAsia="Times New Roman" w:cstheme="minorHAnsi"/>
          <w:i/>
          <w:iCs/>
          <w:sz w:val="24"/>
          <w:szCs w:val="24"/>
          <w:lang w:val="es-AR" w:eastAsia="es-AR"/>
        </w:rPr>
        <w:t xml:space="preserve"> La iniciativa, impulsada junto al Gobierno provincial, busca posicionar a Corrientes como epicentro de la ganadería del Norte. Allí se consagrarán los grandes campeones de las razas Braford, Brahman, Brangus y Caballos Criollos.</w:t>
      </w:r>
    </w:p>
    <w:p w14:paraId="2B6E9B45" w14:textId="77777777" w:rsidR="004F7B8C" w:rsidRPr="004F7B8C" w:rsidRDefault="004F7B8C" w:rsidP="004F7B8C">
      <w:pPr>
        <w:spacing w:before="100" w:beforeAutospacing="1" w:after="100" w:afterAutospacing="1" w:line="240" w:lineRule="auto"/>
        <w:jc w:val="both"/>
        <w:rPr>
          <w:rFonts w:eastAsia="Times New Roman" w:cstheme="minorHAnsi"/>
          <w:sz w:val="24"/>
          <w:szCs w:val="24"/>
          <w:lang w:val="es-AR" w:eastAsia="es-AR"/>
        </w:rPr>
      </w:pPr>
      <w:r w:rsidRPr="004F7B8C">
        <w:rPr>
          <w:rFonts w:eastAsia="Times New Roman" w:cstheme="minorHAnsi"/>
          <w:sz w:val="24"/>
          <w:szCs w:val="24"/>
          <w:lang w:val="es-AR" w:eastAsia="es-AR"/>
        </w:rPr>
        <w:t xml:space="preserve">En el marco de Las Nacionales 2025, que se desarrollarán </w:t>
      </w:r>
      <w:r w:rsidRPr="004F7B8C">
        <w:rPr>
          <w:rFonts w:eastAsia="Times New Roman" w:cstheme="minorHAnsi"/>
          <w:b/>
          <w:bCs/>
          <w:sz w:val="24"/>
          <w:szCs w:val="24"/>
          <w:lang w:val="es-AR" w:eastAsia="es-AR"/>
        </w:rPr>
        <w:t>desde el lunes 26 al viernes 30 de mayo en el predio de la Sociedad Rural de Corrientes</w:t>
      </w:r>
      <w:r w:rsidRPr="004F7B8C">
        <w:rPr>
          <w:rFonts w:eastAsia="Times New Roman" w:cstheme="minorHAnsi"/>
          <w:sz w:val="24"/>
          <w:szCs w:val="24"/>
          <w:lang w:val="es-AR" w:eastAsia="es-AR"/>
        </w:rPr>
        <w:t>, se está llevando adelante la construcción de un nuevo galpón que se convertirá en la pista principal de juras, tanto de individuales como de corrales.</w:t>
      </w:r>
    </w:p>
    <w:p w14:paraId="4D4769A7" w14:textId="57DC098C" w:rsidR="004F7B8C" w:rsidRPr="004F7B8C" w:rsidRDefault="009F0FDC" w:rsidP="004F7B8C">
      <w:pPr>
        <w:spacing w:before="100" w:beforeAutospacing="1" w:after="100" w:afterAutospacing="1" w:line="240" w:lineRule="auto"/>
        <w:jc w:val="both"/>
        <w:rPr>
          <w:rFonts w:eastAsia="Times New Roman" w:cstheme="minorHAnsi"/>
          <w:b/>
          <w:bCs/>
          <w:sz w:val="24"/>
          <w:szCs w:val="24"/>
          <w:lang w:val="es-AR" w:eastAsia="es-AR"/>
        </w:rPr>
      </w:pPr>
      <w:r w:rsidRPr="00012868">
        <w:rPr>
          <w:rFonts w:eastAsia="Times New Roman" w:cstheme="minorHAnsi"/>
          <w:sz w:val="24"/>
          <w:szCs w:val="24"/>
          <w:lang w:val="es-AR" w:eastAsia="es-AR"/>
        </w:rPr>
        <w:t>El edificio</w:t>
      </w:r>
      <w:r>
        <w:rPr>
          <w:rFonts w:eastAsia="Times New Roman" w:cstheme="minorHAnsi"/>
          <w:sz w:val="24"/>
          <w:szCs w:val="24"/>
          <w:lang w:val="es-AR" w:eastAsia="es-AR"/>
        </w:rPr>
        <w:t xml:space="preserve"> </w:t>
      </w:r>
      <w:r w:rsidR="004F7B8C" w:rsidRPr="004F7B8C">
        <w:rPr>
          <w:rFonts w:eastAsia="Times New Roman" w:cstheme="minorHAnsi"/>
          <w:sz w:val="24"/>
          <w:szCs w:val="24"/>
          <w:lang w:val="es-AR" w:eastAsia="es-AR"/>
        </w:rPr>
        <w:t xml:space="preserve">que forma parte de una iniciativa conjunta entre la Comisión Directiva de la Sociedad Rural de la provincia y el Gobierno de Corrientes, tiene como objetivo </w:t>
      </w:r>
      <w:r w:rsidR="004F7B8C" w:rsidRPr="004F7B8C">
        <w:rPr>
          <w:rFonts w:eastAsia="Times New Roman" w:cstheme="minorHAnsi"/>
          <w:b/>
          <w:bCs/>
          <w:sz w:val="24"/>
          <w:szCs w:val="24"/>
          <w:lang w:val="es-AR" w:eastAsia="es-AR"/>
        </w:rPr>
        <w:t>mejorar la infraestructura del predio para ofrecer instalaciones de primer nivel a expositores y visitantes.</w:t>
      </w:r>
    </w:p>
    <w:p w14:paraId="436243EB" w14:textId="1781EE20" w:rsidR="009F0FDC" w:rsidRPr="009F0FDC" w:rsidRDefault="004F7B8C" w:rsidP="004F7B8C">
      <w:pPr>
        <w:spacing w:before="100" w:beforeAutospacing="1" w:after="100" w:afterAutospacing="1" w:line="240" w:lineRule="auto"/>
        <w:jc w:val="both"/>
        <w:rPr>
          <w:rFonts w:eastAsia="Times New Roman" w:cstheme="minorHAnsi"/>
          <w:sz w:val="24"/>
          <w:szCs w:val="24"/>
          <w:lang w:val="es-AR" w:eastAsia="es-AR"/>
        </w:rPr>
      </w:pPr>
      <w:r w:rsidRPr="004F7B8C">
        <w:rPr>
          <w:rFonts w:eastAsia="Times New Roman" w:cstheme="minorHAnsi"/>
          <w:i/>
          <w:iCs/>
          <w:sz w:val="24"/>
          <w:szCs w:val="24"/>
          <w:lang w:val="es-AR" w:eastAsia="es-AR"/>
        </w:rPr>
        <w:t xml:space="preserve">“Es una obra que encaramos con mucha ilusión. La construcción del nuevo galpón es una iniciativa tomada en conjunto con el Gobierno de la provincia, con la finalidad de mejorar la infraestructura de nuestra Rural y ofrecer mejores condiciones para las Nacionales de Razas. </w:t>
      </w:r>
      <w:r w:rsidRPr="009F0FDC">
        <w:rPr>
          <w:rFonts w:eastAsia="Times New Roman" w:cstheme="minorHAnsi"/>
          <w:b/>
          <w:bCs/>
          <w:i/>
          <w:iCs/>
          <w:sz w:val="24"/>
          <w:szCs w:val="24"/>
          <w:lang w:val="es-AR" w:eastAsia="es-AR"/>
        </w:rPr>
        <w:t>Buscamos consolidar a Corrientes como la sede de la ganadería del Norte y proyectar esta muestra hacia Latinoamérica</w:t>
      </w:r>
      <w:r w:rsidRPr="004F7B8C">
        <w:rPr>
          <w:rFonts w:eastAsia="Times New Roman" w:cstheme="minorHAnsi"/>
          <w:i/>
          <w:iCs/>
          <w:sz w:val="24"/>
          <w:szCs w:val="24"/>
          <w:lang w:val="es-AR" w:eastAsia="es-AR"/>
        </w:rPr>
        <w:t>”,</w:t>
      </w:r>
      <w:r w:rsidRPr="004F7B8C">
        <w:rPr>
          <w:rFonts w:eastAsia="Times New Roman" w:cstheme="minorHAnsi"/>
          <w:sz w:val="24"/>
          <w:szCs w:val="24"/>
          <w:lang w:val="es-AR" w:eastAsia="es-AR"/>
        </w:rPr>
        <w:t xml:space="preserve"> expresó el </w:t>
      </w:r>
      <w:r w:rsidRPr="009F0FDC">
        <w:rPr>
          <w:rFonts w:eastAsia="Times New Roman" w:cstheme="minorHAnsi"/>
          <w:sz w:val="24"/>
          <w:szCs w:val="24"/>
          <w:lang w:val="es-AR" w:eastAsia="es-AR"/>
        </w:rPr>
        <w:t>presidente de la Sociedad Rural de Corrientes, Juan Ma</w:t>
      </w:r>
      <w:r w:rsidR="0026568F">
        <w:rPr>
          <w:rFonts w:eastAsia="Times New Roman" w:cstheme="minorHAnsi"/>
          <w:sz w:val="24"/>
          <w:szCs w:val="24"/>
          <w:lang w:val="es-AR" w:eastAsia="es-AR"/>
        </w:rPr>
        <w:t>rtín</w:t>
      </w:r>
      <w:r w:rsidRPr="009F0FDC">
        <w:rPr>
          <w:rFonts w:eastAsia="Times New Roman" w:cstheme="minorHAnsi"/>
          <w:sz w:val="24"/>
          <w:szCs w:val="24"/>
          <w:lang w:val="es-AR" w:eastAsia="es-AR"/>
        </w:rPr>
        <w:t xml:space="preserve"> Meabe.</w:t>
      </w:r>
    </w:p>
    <w:p w14:paraId="7638F8DA" w14:textId="6A0C76D1" w:rsidR="009F0FDC" w:rsidRPr="009F0FDC" w:rsidRDefault="009F0FDC" w:rsidP="004F7B8C">
      <w:pPr>
        <w:spacing w:before="100" w:beforeAutospacing="1" w:after="100" w:afterAutospacing="1" w:line="240" w:lineRule="auto"/>
        <w:jc w:val="both"/>
        <w:rPr>
          <w:rFonts w:eastAsia="Times New Roman" w:cstheme="minorHAnsi"/>
          <w:b/>
          <w:bCs/>
          <w:sz w:val="24"/>
          <w:szCs w:val="24"/>
          <w:lang w:val="es-AR" w:eastAsia="es-AR"/>
        </w:rPr>
      </w:pPr>
      <w:r w:rsidRPr="009F0FDC">
        <w:rPr>
          <w:rFonts w:eastAsia="Times New Roman" w:cstheme="minorHAnsi"/>
          <w:b/>
          <w:bCs/>
          <w:sz w:val="24"/>
          <w:szCs w:val="24"/>
          <w:lang w:val="es-AR" w:eastAsia="es-AR"/>
        </w:rPr>
        <w:t>¿Cómo será?</w:t>
      </w:r>
    </w:p>
    <w:p w14:paraId="52CD6881" w14:textId="108C45C2" w:rsidR="004F7B8C" w:rsidRPr="004F7B8C" w:rsidRDefault="004F7B8C" w:rsidP="004F7B8C">
      <w:pPr>
        <w:spacing w:before="100" w:beforeAutospacing="1" w:after="100" w:afterAutospacing="1" w:line="240" w:lineRule="auto"/>
        <w:jc w:val="both"/>
        <w:rPr>
          <w:rFonts w:eastAsia="Times New Roman" w:cstheme="minorHAnsi"/>
          <w:sz w:val="24"/>
          <w:szCs w:val="24"/>
          <w:lang w:val="es-AR" w:eastAsia="es-AR"/>
        </w:rPr>
      </w:pPr>
      <w:r w:rsidRPr="004F7B8C">
        <w:rPr>
          <w:rFonts w:eastAsia="Times New Roman" w:cstheme="minorHAnsi"/>
          <w:sz w:val="24"/>
          <w:szCs w:val="24"/>
          <w:lang w:val="es-AR" w:eastAsia="es-AR"/>
        </w:rPr>
        <w:t xml:space="preserve">El nuevo galpón tendrá 60 metros de largo por 30 de ancho, con galerías perimetrales de 5 metros en tres de sus lados, y será notablemente más alto que los otros dos ya existentes en el predio. </w:t>
      </w:r>
      <w:r w:rsidRPr="004F7B8C">
        <w:rPr>
          <w:rFonts w:eastAsia="Times New Roman" w:cstheme="minorHAnsi"/>
          <w:b/>
          <w:bCs/>
          <w:sz w:val="24"/>
          <w:szCs w:val="24"/>
          <w:lang w:val="es-AR" w:eastAsia="es-AR"/>
        </w:rPr>
        <w:t>Estará ubicado en un punto estratégico dentro del predio, justo frente a la Ruta Nacional Nº 12, lo que lo convierte en un lugar central y de alta visibilidad.</w:t>
      </w:r>
      <w:r w:rsidRPr="004F7B8C">
        <w:rPr>
          <w:rFonts w:eastAsia="Times New Roman" w:cstheme="minorHAnsi"/>
          <w:sz w:val="24"/>
          <w:szCs w:val="24"/>
          <w:lang w:val="es-AR" w:eastAsia="es-AR"/>
        </w:rPr>
        <w:t xml:space="preserve"> </w:t>
      </w:r>
    </w:p>
    <w:p w14:paraId="2D2EEEE9" w14:textId="77777777" w:rsidR="004F7B8C" w:rsidRPr="009F0FDC" w:rsidRDefault="004F7B8C" w:rsidP="004F7B8C">
      <w:pPr>
        <w:spacing w:before="100" w:beforeAutospacing="1" w:after="100" w:afterAutospacing="1" w:line="240" w:lineRule="auto"/>
        <w:jc w:val="both"/>
        <w:rPr>
          <w:rFonts w:eastAsia="Times New Roman" w:cstheme="minorHAnsi"/>
          <w:sz w:val="24"/>
          <w:szCs w:val="24"/>
          <w:lang w:val="es-AR" w:eastAsia="es-AR"/>
        </w:rPr>
      </w:pPr>
      <w:r w:rsidRPr="004F7B8C">
        <w:rPr>
          <w:rFonts w:eastAsia="Times New Roman" w:cstheme="minorHAnsi"/>
          <w:i/>
          <w:iCs/>
          <w:sz w:val="24"/>
          <w:szCs w:val="24"/>
          <w:lang w:val="es-AR" w:eastAsia="es-AR"/>
        </w:rPr>
        <w:t xml:space="preserve">“Allí se consagrarán los grandes campeones de todas las razas participantes: Braford, Brahman, Brangus y Caballos Criollos. Como presidente y como productor correntino, estoy muy contento y entusiasmado. Todo nuestro equipo está formado por personas apasionadas, que amamos la ganadería y nuestra provincia. </w:t>
      </w:r>
      <w:r w:rsidRPr="009F0FDC">
        <w:rPr>
          <w:rFonts w:eastAsia="Times New Roman" w:cstheme="minorHAnsi"/>
          <w:b/>
          <w:bCs/>
          <w:i/>
          <w:iCs/>
          <w:sz w:val="24"/>
          <w:szCs w:val="24"/>
          <w:lang w:val="es-AR" w:eastAsia="es-AR"/>
        </w:rPr>
        <w:t>Estamos convencidos de que las Nacionales serán una verdadera fiesta para la ganadería argentina</w:t>
      </w:r>
      <w:r w:rsidRPr="004F7B8C">
        <w:rPr>
          <w:rFonts w:eastAsia="Times New Roman" w:cstheme="minorHAnsi"/>
          <w:i/>
          <w:iCs/>
          <w:sz w:val="24"/>
          <w:szCs w:val="24"/>
          <w:lang w:val="es-AR" w:eastAsia="es-AR"/>
        </w:rPr>
        <w:t xml:space="preserve">”, </w:t>
      </w:r>
      <w:r w:rsidRPr="009F0FDC">
        <w:rPr>
          <w:rFonts w:eastAsia="Times New Roman" w:cstheme="minorHAnsi"/>
          <w:sz w:val="24"/>
          <w:szCs w:val="24"/>
          <w:lang w:val="es-AR" w:eastAsia="es-AR"/>
        </w:rPr>
        <w:t>agregó Meabe, quien asumió la presidencia en diciembre de 2024.</w:t>
      </w:r>
    </w:p>
    <w:p w14:paraId="7C903682" w14:textId="6F3DF5A9" w:rsidR="004F7B8C" w:rsidRPr="004F7B8C" w:rsidRDefault="004F7B8C" w:rsidP="004F7B8C">
      <w:pPr>
        <w:spacing w:before="100" w:beforeAutospacing="1" w:after="100" w:afterAutospacing="1" w:line="240" w:lineRule="auto"/>
        <w:jc w:val="both"/>
        <w:rPr>
          <w:rFonts w:eastAsia="Times New Roman" w:cstheme="minorHAnsi"/>
          <w:sz w:val="24"/>
          <w:szCs w:val="24"/>
          <w:lang w:val="es-AR" w:eastAsia="es-AR"/>
        </w:rPr>
      </w:pPr>
      <w:r w:rsidRPr="004F7B8C">
        <w:rPr>
          <w:rFonts w:eastAsia="Times New Roman" w:cstheme="minorHAnsi"/>
          <w:b/>
          <w:bCs/>
          <w:sz w:val="24"/>
          <w:szCs w:val="24"/>
          <w:lang w:val="es-AR" w:eastAsia="es-AR"/>
        </w:rPr>
        <w:t xml:space="preserve">La </w:t>
      </w:r>
      <w:r w:rsidRPr="00012868">
        <w:rPr>
          <w:rFonts w:eastAsia="Times New Roman" w:cstheme="minorHAnsi"/>
          <w:b/>
          <w:bCs/>
          <w:sz w:val="24"/>
          <w:szCs w:val="24"/>
          <w:lang w:val="es-AR" w:eastAsia="es-AR"/>
        </w:rPr>
        <w:t xml:space="preserve">inauguración </w:t>
      </w:r>
      <w:r w:rsidR="009F0FDC" w:rsidRPr="00012868">
        <w:rPr>
          <w:rFonts w:eastAsia="Times New Roman" w:cstheme="minorHAnsi"/>
          <w:b/>
          <w:bCs/>
          <w:sz w:val="24"/>
          <w:szCs w:val="24"/>
          <w:lang w:val="es-AR" w:eastAsia="es-AR"/>
        </w:rPr>
        <w:t xml:space="preserve">y estreno del </w:t>
      </w:r>
      <w:r w:rsidRPr="00012868">
        <w:rPr>
          <w:rFonts w:eastAsia="Times New Roman" w:cstheme="minorHAnsi"/>
          <w:b/>
          <w:bCs/>
          <w:sz w:val="24"/>
          <w:szCs w:val="24"/>
          <w:lang w:val="es-AR" w:eastAsia="es-AR"/>
        </w:rPr>
        <w:t>nuevo galpón tendrá lugar durante Las Nacionales</w:t>
      </w:r>
      <w:r w:rsidRPr="00012868">
        <w:rPr>
          <w:rFonts w:eastAsia="Times New Roman" w:cstheme="minorHAnsi"/>
          <w:sz w:val="24"/>
          <w:szCs w:val="24"/>
          <w:lang w:val="es-AR" w:eastAsia="es-AR"/>
        </w:rPr>
        <w:t xml:space="preserve"> </w:t>
      </w:r>
      <w:r w:rsidR="009F0FDC" w:rsidRPr="00012868">
        <w:rPr>
          <w:rFonts w:eastAsia="Times New Roman" w:cstheme="minorHAnsi"/>
          <w:sz w:val="24"/>
          <w:szCs w:val="24"/>
          <w:lang w:val="es-AR" w:eastAsia="es-AR"/>
        </w:rPr>
        <w:t>edición Santander con la fuerza de Expoagro</w:t>
      </w:r>
      <w:r w:rsidR="009F0FDC">
        <w:rPr>
          <w:rFonts w:eastAsia="Times New Roman" w:cstheme="minorHAnsi"/>
          <w:sz w:val="24"/>
          <w:szCs w:val="24"/>
          <w:lang w:val="es-AR" w:eastAsia="es-AR"/>
        </w:rPr>
        <w:t xml:space="preserve"> </w:t>
      </w:r>
      <w:r w:rsidRPr="004F7B8C">
        <w:rPr>
          <w:rFonts w:eastAsia="Times New Roman" w:cstheme="minorHAnsi"/>
          <w:sz w:val="24"/>
          <w:szCs w:val="24"/>
          <w:lang w:val="es-AR" w:eastAsia="es-AR"/>
        </w:rPr>
        <w:t xml:space="preserve">y estará encabezada por el gobernador de </w:t>
      </w:r>
      <w:r w:rsidRPr="004F7B8C">
        <w:rPr>
          <w:rFonts w:eastAsia="Times New Roman" w:cstheme="minorHAnsi"/>
          <w:sz w:val="24"/>
          <w:szCs w:val="24"/>
          <w:lang w:val="es-AR" w:eastAsia="es-AR"/>
        </w:rPr>
        <w:lastRenderedPageBreak/>
        <w:t>la provincia, junto a autoridades de la Sociedad Rural de Corrientes, las Asociaciones de razas y Exponenciar.</w:t>
      </w:r>
    </w:p>
    <w:p w14:paraId="43881F93" w14:textId="77777777" w:rsidR="004F7B8C" w:rsidRPr="004F7B8C" w:rsidRDefault="004F7B8C" w:rsidP="004F7B8C">
      <w:pPr>
        <w:spacing w:before="100" w:beforeAutospacing="1" w:after="100" w:afterAutospacing="1" w:line="240" w:lineRule="auto"/>
        <w:jc w:val="both"/>
        <w:rPr>
          <w:rFonts w:eastAsia="Times New Roman" w:cstheme="minorHAnsi"/>
          <w:sz w:val="24"/>
          <w:szCs w:val="24"/>
          <w:lang w:val="es-AR" w:eastAsia="es-AR"/>
        </w:rPr>
      </w:pPr>
      <w:r w:rsidRPr="004F7B8C">
        <w:rPr>
          <w:rFonts w:eastAsia="Times New Roman" w:cstheme="minorHAnsi"/>
          <w:sz w:val="24"/>
          <w:szCs w:val="24"/>
          <w:lang w:val="es-AR" w:eastAsia="es-AR"/>
        </w:rPr>
        <w:t xml:space="preserve">Además, </w:t>
      </w:r>
      <w:r w:rsidRPr="009F0FDC">
        <w:rPr>
          <w:rFonts w:eastAsia="Times New Roman" w:cstheme="minorHAnsi"/>
          <w:sz w:val="24"/>
          <w:szCs w:val="24"/>
          <w:lang w:val="es-AR" w:eastAsia="es-AR"/>
        </w:rPr>
        <w:t>Meabe</w:t>
      </w:r>
      <w:r w:rsidRPr="004F7B8C">
        <w:rPr>
          <w:rFonts w:eastAsia="Times New Roman" w:cstheme="minorHAnsi"/>
          <w:sz w:val="24"/>
          <w:szCs w:val="24"/>
          <w:lang w:val="es-AR" w:eastAsia="es-AR"/>
        </w:rPr>
        <w:t xml:space="preserve"> destacó el rol estratégico de Exponenciar en la organización:</w:t>
      </w:r>
      <w:r w:rsidRPr="004F7B8C">
        <w:rPr>
          <w:rFonts w:eastAsia="Times New Roman" w:cstheme="minorHAnsi"/>
          <w:i/>
          <w:iCs/>
          <w:sz w:val="24"/>
          <w:szCs w:val="24"/>
          <w:lang w:val="es-AR" w:eastAsia="es-AR"/>
        </w:rPr>
        <w:t xml:space="preserve"> “Es un honor contar con un socio como Exponenciar, </w:t>
      </w:r>
      <w:r w:rsidRPr="009F0FDC">
        <w:rPr>
          <w:rFonts w:eastAsia="Times New Roman" w:cstheme="minorHAnsi"/>
          <w:b/>
          <w:bCs/>
          <w:i/>
          <w:iCs/>
          <w:sz w:val="24"/>
          <w:szCs w:val="24"/>
          <w:lang w:val="es-AR" w:eastAsia="es-AR"/>
        </w:rPr>
        <w:t>no solo por su profesionalismo y know-how, sino también por la calidad humana</w:t>
      </w:r>
      <w:r w:rsidRPr="004F7B8C">
        <w:rPr>
          <w:rFonts w:eastAsia="Times New Roman" w:cstheme="minorHAnsi"/>
          <w:i/>
          <w:iCs/>
          <w:sz w:val="24"/>
          <w:szCs w:val="24"/>
          <w:lang w:val="es-AR" w:eastAsia="es-AR"/>
        </w:rPr>
        <w:t xml:space="preserve"> y el compromiso de todo su equipo, siempre en busca de la excelencia”.</w:t>
      </w:r>
    </w:p>
    <w:p w14:paraId="5830181A" w14:textId="77777777" w:rsidR="004F7B8C" w:rsidRDefault="004F7B8C" w:rsidP="004F7B8C">
      <w:pPr>
        <w:spacing w:before="100" w:beforeAutospacing="1" w:after="100" w:afterAutospacing="1" w:line="240" w:lineRule="auto"/>
        <w:jc w:val="both"/>
        <w:rPr>
          <w:rFonts w:eastAsia="Times New Roman" w:cstheme="minorHAnsi"/>
          <w:sz w:val="24"/>
          <w:szCs w:val="24"/>
          <w:lang w:val="es-AR" w:eastAsia="es-AR"/>
        </w:rPr>
      </w:pPr>
      <w:r w:rsidRPr="004F7B8C">
        <w:rPr>
          <w:rFonts w:eastAsia="Times New Roman" w:cstheme="minorHAnsi"/>
          <w:sz w:val="24"/>
          <w:szCs w:val="24"/>
          <w:lang w:val="es-AR" w:eastAsia="es-AR"/>
        </w:rPr>
        <w:t>Con estas obras y el impulso institucional, Corrientes reafirma su posición como un polo clave para la ganadería del Mercosur.</w:t>
      </w:r>
    </w:p>
    <w:p w14:paraId="2E1294E0" w14:textId="3214E134" w:rsidR="008C2A36" w:rsidRPr="00A81749" w:rsidRDefault="009F0FDC" w:rsidP="008C2A36">
      <w:pPr>
        <w:spacing w:line="276" w:lineRule="auto"/>
        <w:jc w:val="both"/>
        <w:rPr>
          <w:sz w:val="24"/>
          <w:szCs w:val="24"/>
        </w:rPr>
      </w:pPr>
      <w:r w:rsidRPr="005162BE">
        <w:rPr>
          <w:rFonts w:eastAsia="Times New Roman" w:cstheme="minorHAnsi"/>
          <w:sz w:val="24"/>
          <w:szCs w:val="24"/>
          <w:lang w:val="es-AR" w:eastAsia="es-AR"/>
        </w:rPr>
        <w:t xml:space="preserve">Cabe recordar </w:t>
      </w:r>
      <w:r w:rsidR="005162BE" w:rsidRPr="005162BE">
        <w:rPr>
          <w:rFonts w:eastAsia="Times New Roman" w:cstheme="minorHAnsi"/>
          <w:sz w:val="24"/>
          <w:szCs w:val="24"/>
          <w:lang w:val="es-AR" w:eastAsia="es-AR"/>
        </w:rPr>
        <w:t>que,</w:t>
      </w:r>
      <w:r w:rsidRPr="005162BE">
        <w:rPr>
          <w:rFonts w:eastAsia="Times New Roman" w:cstheme="minorHAnsi"/>
          <w:sz w:val="24"/>
          <w:szCs w:val="24"/>
          <w:lang w:val="es-AR" w:eastAsia="es-AR"/>
        </w:rPr>
        <w:t xml:space="preserve"> en 2024, se </w:t>
      </w:r>
      <w:r w:rsidR="002D5B99" w:rsidRPr="005162BE">
        <w:rPr>
          <w:rFonts w:eastAsia="Times New Roman" w:cstheme="minorHAnsi"/>
          <w:sz w:val="24"/>
          <w:szCs w:val="24"/>
          <w:lang w:val="es-AR" w:eastAsia="es-AR"/>
        </w:rPr>
        <w:t>llevó</w:t>
      </w:r>
      <w:r w:rsidR="002D5B99">
        <w:rPr>
          <w:rFonts w:eastAsia="Times New Roman" w:cstheme="minorHAnsi"/>
          <w:sz w:val="24"/>
          <w:szCs w:val="24"/>
          <w:lang w:val="es-AR" w:eastAsia="es-AR"/>
        </w:rPr>
        <w:t xml:space="preserve"> a cabo</w:t>
      </w:r>
      <w:r w:rsidR="00E27850" w:rsidRPr="00E27850">
        <w:rPr>
          <w:b/>
          <w:sz w:val="24"/>
          <w:szCs w:val="24"/>
        </w:rPr>
        <w:t xml:space="preserve"> </w:t>
      </w:r>
      <w:r w:rsidR="00E27850" w:rsidRPr="00F1523E">
        <w:rPr>
          <w:b/>
          <w:sz w:val="24"/>
          <w:szCs w:val="24"/>
        </w:rPr>
        <w:t>l</w:t>
      </w:r>
      <w:r w:rsidR="002D5B99">
        <w:rPr>
          <w:b/>
          <w:sz w:val="24"/>
          <w:szCs w:val="24"/>
        </w:rPr>
        <w:t xml:space="preserve">a </w:t>
      </w:r>
      <w:r w:rsidR="00E27850" w:rsidRPr="00F1523E">
        <w:rPr>
          <w:b/>
          <w:sz w:val="24"/>
          <w:szCs w:val="24"/>
        </w:rPr>
        <w:t>remode</w:t>
      </w:r>
      <w:r w:rsidR="008C2A36">
        <w:rPr>
          <w:b/>
          <w:sz w:val="24"/>
          <w:szCs w:val="24"/>
        </w:rPr>
        <w:t>lación</w:t>
      </w:r>
      <w:r w:rsidR="00E27850" w:rsidRPr="00F1523E">
        <w:rPr>
          <w:b/>
          <w:sz w:val="24"/>
          <w:szCs w:val="24"/>
        </w:rPr>
        <w:t xml:space="preserve"> </w:t>
      </w:r>
      <w:r w:rsidR="002D5B99">
        <w:rPr>
          <w:b/>
          <w:sz w:val="24"/>
          <w:szCs w:val="24"/>
        </w:rPr>
        <w:t>del</w:t>
      </w:r>
      <w:r w:rsidR="00E27850" w:rsidRPr="00F1523E">
        <w:rPr>
          <w:b/>
          <w:sz w:val="24"/>
          <w:szCs w:val="24"/>
        </w:rPr>
        <w:t xml:space="preserve"> salón central</w:t>
      </w:r>
      <w:r w:rsidR="002D5B99">
        <w:rPr>
          <w:b/>
          <w:sz w:val="24"/>
          <w:szCs w:val="24"/>
        </w:rPr>
        <w:t xml:space="preserve"> de la Sociedad Rural de Corrientes</w:t>
      </w:r>
      <w:r w:rsidR="00E27850" w:rsidRPr="00F1523E">
        <w:rPr>
          <w:b/>
          <w:sz w:val="24"/>
          <w:szCs w:val="24"/>
        </w:rPr>
        <w:t>,</w:t>
      </w:r>
      <w:r w:rsidR="005926E8">
        <w:rPr>
          <w:b/>
          <w:sz w:val="24"/>
          <w:szCs w:val="24"/>
        </w:rPr>
        <w:t xml:space="preserve"> construcción que fue inaugurada </w:t>
      </w:r>
      <w:r w:rsidR="00E85181">
        <w:rPr>
          <w:b/>
          <w:sz w:val="24"/>
          <w:szCs w:val="24"/>
        </w:rPr>
        <w:t>durante Las Nacionales de dicho año</w:t>
      </w:r>
      <w:r w:rsidR="00706CA0">
        <w:rPr>
          <w:b/>
          <w:sz w:val="24"/>
          <w:szCs w:val="24"/>
        </w:rPr>
        <w:t>.</w:t>
      </w:r>
      <w:r w:rsidR="00E27850" w:rsidRPr="00F1523E">
        <w:rPr>
          <w:b/>
          <w:sz w:val="24"/>
          <w:szCs w:val="24"/>
        </w:rPr>
        <w:t xml:space="preserve"> </w:t>
      </w:r>
      <w:r w:rsidR="008C2A36" w:rsidRPr="00A81749">
        <w:rPr>
          <w:sz w:val="24"/>
          <w:szCs w:val="24"/>
        </w:rPr>
        <w:t xml:space="preserve">La propuesta de ampliación del salón central </w:t>
      </w:r>
      <w:r w:rsidR="005912CF">
        <w:rPr>
          <w:sz w:val="24"/>
          <w:szCs w:val="24"/>
        </w:rPr>
        <w:t>logró que se duplicara</w:t>
      </w:r>
      <w:r w:rsidR="008C2A36" w:rsidRPr="00A81749">
        <w:rPr>
          <w:sz w:val="24"/>
          <w:szCs w:val="24"/>
        </w:rPr>
        <w:t xml:space="preserve"> su capacidad, alcanzando un espacio total de más de 1.000</w:t>
      </w:r>
      <w:r w:rsidR="008C2A36">
        <w:t xml:space="preserve"> </w:t>
      </w:r>
      <w:r w:rsidR="008C2A36" w:rsidRPr="007862E1">
        <w:rPr>
          <w:sz w:val="24"/>
          <w:szCs w:val="24"/>
        </w:rPr>
        <w:t>m²</w:t>
      </w:r>
      <w:r w:rsidR="005912CF">
        <w:rPr>
          <w:sz w:val="24"/>
          <w:szCs w:val="24"/>
        </w:rPr>
        <w:t xml:space="preserve">. </w:t>
      </w:r>
    </w:p>
    <w:p w14:paraId="0960FDE7" w14:textId="19E610CC" w:rsidR="009F0FDC" w:rsidRPr="00252B42" w:rsidRDefault="009F0FDC" w:rsidP="00252B42">
      <w:pPr>
        <w:spacing w:before="100" w:beforeAutospacing="1" w:after="100" w:afterAutospacing="1" w:line="240" w:lineRule="auto"/>
        <w:jc w:val="both"/>
        <w:rPr>
          <w:rFonts w:ascii="Calibri" w:eastAsia="Times New Roman" w:hAnsi="Calibri" w:cs="Calibri"/>
          <w:color w:val="000000" w:themeColor="text1"/>
          <w:sz w:val="24"/>
          <w:szCs w:val="24"/>
          <w:lang w:val="es-AR" w:eastAsia="es-AR"/>
        </w:rPr>
      </w:pPr>
    </w:p>
    <w:p w14:paraId="7072D3C1" w14:textId="1EC1785A" w:rsidR="000D78F0" w:rsidRPr="00252B42" w:rsidRDefault="00252B42" w:rsidP="00252B42">
      <w:pPr>
        <w:jc w:val="both"/>
        <w:rPr>
          <w:rFonts w:ascii="Calibri" w:hAnsi="Calibri" w:cs="Calibri"/>
          <w:color w:val="000000" w:themeColor="text1"/>
          <w:sz w:val="24"/>
          <w:szCs w:val="24"/>
        </w:rPr>
      </w:pPr>
      <w:r w:rsidRPr="00252B42">
        <w:rPr>
          <w:rFonts w:ascii="Calibri" w:hAnsi="Calibri" w:cs="Calibri"/>
          <w:color w:val="000000" w:themeColor="text1"/>
          <w:sz w:val="24"/>
          <w:szCs w:val="24"/>
          <w:shd w:val="clear" w:color="auto" w:fill="FFFFFF"/>
        </w:rPr>
        <w:t>Las Nacionales edición Santander cuenta con el Gobierno de Corrientes como Main Sponsor; las empresas Mecano Ganadero y RUS Agro como sponsors; John Deere como alianza estratégica; Banco Nación, Biogénesis Bagó, CDV, Datamars Livestock, Gobierno de Chaco y Vetanco como auspiciantes y cuenta con el apoyo de la Sociedad Rural de Corrientes.</w:t>
      </w:r>
    </w:p>
    <w:sectPr w:rsidR="000D78F0" w:rsidRPr="00252B42" w:rsidSect="001E3088">
      <w:headerReference w:type="default" r:id="rId6"/>
      <w:footerReference w:type="default" r:id="rId7"/>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C3740" w14:textId="77777777" w:rsidR="00962EE8" w:rsidRDefault="00962EE8" w:rsidP="00061E7D">
      <w:pPr>
        <w:spacing w:after="0" w:line="240" w:lineRule="auto"/>
      </w:pPr>
      <w:r>
        <w:separator/>
      </w:r>
    </w:p>
  </w:endnote>
  <w:endnote w:type="continuationSeparator" w:id="0">
    <w:p w14:paraId="78045BE3" w14:textId="77777777" w:rsidR="00962EE8" w:rsidRDefault="00962EE8" w:rsidP="0006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BE80" w14:textId="6A6E262D" w:rsidR="00061E7D" w:rsidRDefault="00061E7D">
    <w:pPr>
      <w:pStyle w:val="Piedepgina"/>
    </w:pPr>
    <w:r>
      <w:rPr>
        <w:noProof/>
      </w:rPr>
      <w:drawing>
        <wp:anchor distT="0" distB="0" distL="114300" distR="114300" simplePos="0" relativeHeight="251659264" behindDoc="0" locked="0" layoutInCell="1" allowOverlap="1" wp14:anchorId="1EBB6F7B" wp14:editId="169A0817">
          <wp:simplePos x="0" y="0"/>
          <wp:positionH relativeFrom="page">
            <wp:posOffset>19050</wp:posOffset>
          </wp:positionH>
          <wp:positionV relativeFrom="paragraph">
            <wp:posOffset>0</wp:posOffset>
          </wp:positionV>
          <wp:extent cx="7486650" cy="5334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486650" cy="533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AA33A" w14:textId="77777777" w:rsidR="00962EE8" w:rsidRDefault="00962EE8" w:rsidP="00061E7D">
      <w:pPr>
        <w:spacing w:after="0" w:line="240" w:lineRule="auto"/>
      </w:pPr>
      <w:r>
        <w:separator/>
      </w:r>
    </w:p>
  </w:footnote>
  <w:footnote w:type="continuationSeparator" w:id="0">
    <w:p w14:paraId="2BF96749" w14:textId="77777777" w:rsidR="00962EE8" w:rsidRDefault="00962EE8" w:rsidP="00061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C829" w14:textId="6F1410C4" w:rsidR="00AC6B18" w:rsidRDefault="00AC6B18">
    <w:pPr>
      <w:pStyle w:val="Encabezado"/>
    </w:pPr>
    <w:r>
      <w:rPr>
        <w:noProof/>
      </w:rPr>
      <w:drawing>
        <wp:anchor distT="0" distB="0" distL="114300" distR="114300" simplePos="0" relativeHeight="251660288" behindDoc="0" locked="0" layoutInCell="1" allowOverlap="1" wp14:anchorId="6FD419E6" wp14:editId="22E4E029">
          <wp:simplePos x="0" y="0"/>
          <wp:positionH relativeFrom="page">
            <wp:posOffset>0</wp:posOffset>
          </wp:positionH>
          <wp:positionV relativeFrom="paragraph">
            <wp:posOffset>-457835</wp:posOffset>
          </wp:positionV>
          <wp:extent cx="7556500" cy="144970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56500" cy="14497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7D"/>
    <w:rsid w:val="00012868"/>
    <w:rsid w:val="00014690"/>
    <w:rsid w:val="00020328"/>
    <w:rsid w:val="00061E7D"/>
    <w:rsid w:val="00064C5B"/>
    <w:rsid w:val="00077665"/>
    <w:rsid w:val="00093D03"/>
    <w:rsid w:val="000A08FE"/>
    <w:rsid w:val="000D4E1C"/>
    <w:rsid w:val="000D78F0"/>
    <w:rsid w:val="000E0810"/>
    <w:rsid w:val="000E2320"/>
    <w:rsid w:val="00112862"/>
    <w:rsid w:val="00151289"/>
    <w:rsid w:val="00156E87"/>
    <w:rsid w:val="001C273A"/>
    <w:rsid w:val="001E3088"/>
    <w:rsid w:val="002021C1"/>
    <w:rsid w:val="00205D5F"/>
    <w:rsid w:val="00230D6B"/>
    <w:rsid w:val="00252B42"/>
    <w:rsid w:val="0026568F"/>
    <w:rsid w:val="00276872"/>
    <w:rsid w:val="002D5B99"/>
    <w:rsid w:val="002F5D2F"/>
    <w:rsid w:val="003034C5"/>
    <w:rsid w:val="00311E8D"/>
    <w:rsid w:val="00330097"/>
    <w:rsid w:val="00372F04"/>
    <w:rsid w:val="003B04A1"/>
    <w:rsid w:val="00412CAB"/>
    <w:rsid w:val="00417D8D"/>
    <w:rsid w:val="00426C74"/>
    <w:rsid w:val="004E24C5"/>
    <w:rsid w:val="004F7B8C"/>
    <w:rsid w:val="005162BE"/>
    <w:rsid w:val="0052439C"/>
    <w:rsid w:val="005641E4"/>
    <w:rsid w:val="00577428"/>
    <w:rsid w:val="005912CF"/>
    <w:rsid w:val="005926E8"/>
    <w:rsid w:val="005B0833"/>
    <w:rsid w:val="005B2DDD"/>
    <w:rsid w:val="006354E4"/>
    <w:rsid w:val="006424D1"/>
    <w:rsid w:val="00642F6D"/>
    <w:rsid w:val="006720CD"/>
    <w:rsid w:val="006807D3"/>
    <w:rsid w:val="006850E8"/>
    <w:rsid w:val="006E3F19"/>
    <w:rsid w:val="006F2A9A"/>
    <w:rsid w:val="00706CA0"/>
    <w:rsid w:val="0076313E"/>
    <w:rsid w:val="007B6989"/>
    <w:rsid w:val="007E4742"/>
    <w:rsid w:val="007F3413"/>
    <w:rsid w:val="007F62AC"/>
    <w:rsid w:val="008711C3"/>
    <w:rsid w:val="0088624F"/>
    <w:rsid w:val="008C2A36"/>
    <w:rsid w:val="008E6492"/>
    <w:rsid w:val="008F5C5E"/>
    <w:rsid w:val="00906E6D"/>
    <w:rsid w:val="00962EE8"/>
    <w:rsid w:val="009967C6"/>
    <w:rsid w:val="009A4D00"/>
    <w:rsid w:val="009F0FDC"/>
    <w:rsid w:val="00A40699"/>
    <w:rsid w:val="00A40EEF"/>
    <w:rsid w:val="00AB6D99"/>
    <w:rsid w:val="00AC5F47"/>
    <w:rsid w:val="00AC6B18"/>
    <w:rsid w:val="00AF50FB"/>
    <w:rsid w:val="00AF752B"/>
    <w:rsid w:val="00B11F3D"/>
    <w:rsid w:val="00B40AC6"/>
    <w:rsid w:val="00BB2C8F"/>
    <w:rsid w:val="00BB3D1B"/>
    <w:rsid w:val="00BD077C"/>
    <w:rsid w:val="00BE1C25"/>
    <w:rsid w:val="00BF739D"/>
    <w:rsid w:val="00C20DEE"/>
    <w:rsid w:val="00C34989"/>
    <w:rsid w:val="00C729E3"/>
    <w:rsid w:val="00C91FC8"/>
    <w:rsid w:val="00CC15B8"/>
    <w:rsid w:val="00D03A97"/>
    <w:rsid w:val="00D0478D"/>
    <w:rsid w:val="00D20A07"/>
    <w:rsid w:val="00D42D17"/>
    <w:rsid w:val="00D63733"/>
    <w:rsid w:val="00D86870"/>
    <w:rsid w:val="00DC07FA"/>
    <w:rsid w:val="00DC0E28"/>
    <w:rsid w:val="00DD5332"/>
    <w:rsid w:val="00DE221F"/>
    <w:rsid w:val="00E033A8"/>
    <w:rsid w:val="00E10DE0"/>
    <w:rsid w:val="00E2074E"/>
    <w:rsid w:val="00E27850"/>
    <w:rsid w:val="00E77CB1"/>
    <w:rsid w:val="00E85181"/>
    <w:rsid w:val="00EC29D4"/>
    <w:rsid w:val="00ED7575"/>
    <w:rsid w:val="00F11DF4"/>
    <w:rsid w:val="00F44E10"/>
    <w:rsid w:val="00F616BA"/>
    <w:rsid w:val="00F62BA1"/>
    <w:rsid w:val="00F72DF8"/>
    <w:rsid w:val="00F80CAE"/>
    <w:rsid w:val="00FD5A0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352E04"/>
  <w15:chartTrackingRefBased/>
  <w15:docId w15:val="{39C8CE77-3F37-4055-877D-91344B1C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8F0"/>
    <w:pPr>
      <w:spacing w:line="25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E7D"/>
    <w:pPr>
      <w:tabs>
        <w:tab w:val="center" w:pos="4252"/>
        <w:tab w:val="right" w:pos="8504"/>
      </w:tabs>
      <w:spacing w:after="0" w:line="240" w:lineRule="auto"/>
    </w:pPr>
    <w:rPr>
      <w:lang w:val="es-AR"/>
    </w:rPr>
  </w:style>
  <w:style w:type="character" w:customStyle="1" w:styleId="EncabezadoCar">
    <w:name w:val="Encabezado Car"/>
    <w:basedOn w:val="Fuentedeprrafopredeter"/>
    <w:link w:val="Encabezado"/>
    <w:uiPriority w:val="99"/>
    <w:rsid w:val="00061E7D"/>
  </w:style>
  <w:style w:type="paragraph" w:styleId="Piedepgina">
    <w:name w:val="footer"/>
    <w:basedOn w:val="Normal"/>
    <w:link w:val="PiedepginaCar"/>
    <w:uiPriority w:val="99"/>
    <w:unhideWhenUsed/>
    <w:rsid w:val="00061E7D"/>
    <w:pPr>
      <w:tabs>
        <w:tab w:val="center" w:pos="4252"/>
        <w:tab w:val="right" w:pos="8504"/>
      </w:tabs>
      <w:spacing w:after="0" w:line="240" w:lineRule="auto"/>
    </w:pPr>
    <w:rPr>
      <w:lang w:val="es-AR"/>
    </w:rPr>
  </w:style>
  <w:style w:type="character" w:customStyle="1" w:styleId="PiedepginaCar">
    <w:name w:val="Pie de página Car"/>
    <w:basedOn w:val="Fuentedeprrafopredeter"/>
    <w:link w:val="Piedepgina"/>
    <w:uiPriority w:val="99"/>
    <w:rsid w:val="00061E7D"/>
  </w:style>
  <w:style w:type="paragraph" w:styleId="NormalWeb">
    <w:name w:val="Normal (Web)"/>
    <w:basedOn w:val="Normal"/>
    <w:uiPriority w:val="99"/>
    <w:unhideWhenUsed/>
    <w:rsid w:val="00156E87"/>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styleId="Hipervnculo">
    <w:name w:val="Hyperlink"/>
    <w:basedOn w:val="Fuentedeprrafopredeter"/>
    <w:uiPriority w:val="99"/>
    <w:semiHidden/>
    <w:unhideWhenUsed/>
    <w:rsid w:val="000D78F0"/>
    <w:rPr>
      <w:color w:val="0563C1" w:themeColor="hyperlink"/>
      <w:u w:val="single"/>
    </w:rPr>
  </w:style>
  <w:style w:type="character" w:styleId="Textoennegrita">
    <w:name w:val="Strong"/>
    <w:basedOn w:val="Fuentedeprrafopredeter"/>
    <w:uiPriority w:val="22"/>
    <w:qFormat/>
    <w:rsid w:val="00B40A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366662">
      <w:bodyDiv w:val="1"/>
      <w:marLeft w:val="0"/>
      <w:marRight w:val="0"/>
      <w:marTop w:val="0"/>
      <w:marBottom w:val="0"/>
      <w:divBdr>
        <w:top w:val="none" w:sz="0" w:space="0" w:color="auto"/>
        <w:left w:val="none" w:sz="0" w:space="0" w:color="auto"/>
        <w:bottom w:val="none" w:sz="0" w:space="0" w:color="auto"/>
        <w:right w:val="none" w:sz="0" w:space="0" w:color="auto"/>
      </w:divBdr>
    </w:div>
    <w:div w:id="853227929">
      <w:bodyDiv w:val="1"/>
      <w:marLeft w:val="0"/>
      <w:marRight w:val="0"/>
      <w:marTop w:val="0"/>
      <w:marBottom w:val="0"/>
      <w:divBdr>
        <w:top w:val="none" w:sz="0" w:space="0" w:color="auto"/>
        <w:left w:val="none" w:sz="0" w:space="0" w:color="auto"/>
        <w:bottom w:val="none" w:sz="0" w:space="0" w:color="auto"/>
        <w:right w:val="none" w:sz="0" w:space="0" w:color="auto"/>
      </w:divBdr>
    </w:div>
    <w:div w:id="1448044975">
      <w:bodyDiv w:val="1"/>
      <w:marLeft w:val="0"/>
      <w:marRight w:val="0"/>
      <w:marTop w:val="0"/>
      <w:marBottom w:val="0"/>
      <w:divBdr>
        <w:top w:val="none" w:sz="0" w:space="0" w:color="auto"/>
        <w:left w:val="none" w:sz="0" w:space="0" w:color="auto"/>
        <w:bottom w:val="none" w:sz="0" w:space="0" w:color="auto"/>
        <w:right w:val="none" w:sz="0" w:space="0" w:color="auto"/>
      </w:divBdr>
    </w:div>
    <w:div w:id="1461143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573</Words>
  <Characters>3157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Lucila Torterola</dc:creator>
  <cp:keywords>NACIONALES 2025</cp:keywords>
  <dc:description/>
  <cp:lastModifiedBy>Brenda Quattrini</cp:lastModifiedBy>
  <cp:revision>14</cp:revision>
  <dcterms:created xsi:type="dcterms:W3CDTF">2025-04-10T16:55:00Z</dcterms:created>
  <dcterms:modified xsi:type="dcterms:W3CDTF">2025-04-21T17:26:00Z</dcterms:modified>
</cp:coreProperties>
</file>