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3AF8" w14:textId="77777777" w:rsidR="00B92578" w:rsidRDefault="00E9060A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Hacienda de calidad destacada en el último remate de Expoagro</w:t>
      </w:r>
    </w:p>
    <w:p w14:paraId="21B026F2" w14:textId="1E5200F6" w:rsidR="00B92578" w:rsidRDefault="00E9060A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Acompañados de productores, clientes y amigos, los integrantes de Reggi y Cía.</w:t>
      </w:r>
      <w:r>
        <w:rPr>
          <w:i/>
          <w:sz w:val="24"/>
          <w:szCs w:val="24"/>
        </w:rPr>
        <w:t>, con más de 50 años de trayectoria, realizaron sus primeras ventas en Expoagro. Ofrecieron unas 11.000 cabezas de ganado en su paso por la Capital Nacional de los Agronegocios.</w:t>
      </w:r>
    </w:p>
    <w:p w14:paraId="7DD2C623" w14:textId="241595A8" w:rsidR="00B92578" w:rsidRDefault="00E9060A">
      <w:pPr>
        <w:spacing w:line="276" w:lineRule="auto"/>
        <w:jc w:val="both"/>
      </w:pPr>
      <w:r>
        <w:t>Si bien Expoagro edición YPF Agro cerró sus puertas al público el viernes 14, los negocios siguen y seguirán. El sábado 15 desde las 10, Reggi y Cía.</w:t>
      </w:r>
      <w:r>
        <w:t xml:space="preserve"> realizó un remate televisado por Canal Rural, de Invernada y Cría, en la Carpa de Remates IPCVA. Fue la primera vez que esta empresa familiar -con más de 50 años de trayectoria y que se especializa en remates de ganado y tierras de hacienda- realizaba un remate en la megamuestra</w:t>
      </w:r>
      <w:r>
        <w:t xml:space="preserve">. </w:t>
      </w:r>
    </w:p>
    <w:p w14:paraId="1A081DB6" w14:textId="77777777" w:rsidR="00B92578" w:rsidRDefault="00E9060A">
      <w:pPr>
        <w:spacing w:line="276" w:lineRule="auto"/>
        <w:jc w:val="both"/>
      </w:pPr>
      <w:r>
        <w:t xml:space="preserve">“Estamos muy contentos con nuestro primer remate en la expo. Tuvimos un gran acompañamiento de clientes, productores y amigos”, comentó Federico Galdames, de Reggi y </w:t>
      </w:r>
      <w:proofErr w:type="spellStart"/>
      <w:r>
        <w:t>Cía</w:t>
      </w:r>
      <w:proofErr w:type="spellEnd"/>
      <w:r>
        <w:t xml:space="preserve">, y contó: “Trajimos cerca de 11.000 cabezas; hacienda de excelente calidad”. La gran mayoría proveniente de la provincia de Corrientes, casi un 80%; y el resto, hacienda de Entre Ríos, Córdoba, Santa Fe, Formosa, Chaco y Misiones. </w:t>
      </w:r>
    </w:p>
    <w:p w14:paraId="44687F4C" w14:textId="77777777" w:rsidR="00B92578" w:rsidRDefault="00E9060A">
      <w:pPr>
        <w:spacing w:line="276" w:lineRule="auto"/>
        <w:jc w:val="both"/>
      </w:pPr>
      <w:r>
        <w:t>Por otro lado, Galdames aseguró: “Creo que el resultado del remate fue muy bueno; con valores sobresalientes en las distintas categorías. Veníamos observando un mercado con remates previos al nuestro que venían muy bien. Y bueno, creo que los hemos superado, así que la verdad que muy contentos”.</w:t>
      </w:r>
    </w:p>
    <w:p w14:paraId="77E85894" w14:textId="77777777" w:rsidR="00B92578" w:rsidRDefault="00E9060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Precios máximos</w:t>
      </w:r>
    </w:p>
    <w:p w14:paraId="279B1B08" w14:textId="77777777" w:rsidR="00B92578" w:rsidRDefault="00E9060A">
      <w:pPr>
        <w:spacing w:line="276" w:lineRule="auto"/>
        <w:jc w:val="both"/>
      </w:pPr>
      <w:r w:rsidRPr="00E9060A">
        <w:rPr>
          <w:b/>
          <w:bCs/>
        </w:rPr>
        <w:t>En la categoría Terneros el precio máximo fue $4.100</w:t>
      </w:r>
      <w:r>
        <w:t>; en Novillitos, $2.940; en Novillos, $2.790; novillitos/novillos, $2.790; Terneros/as $3.720; Novillitos/vaquillonas, $2.950; Terneras, $3.320; Vaquillonas, $3.170; Vacas invernada, $1.600; Vacas y vaquillas preñadas, $950.000; y Faena, $2.200.</w:t>
      </w:r>
    </w:p>
    <w:p w14:paraId="0468BFBA" w14:textId="77777777" w:rsidR="00B92578" w:rsidRDefault="00E9060A">
      <w:pPr>
        <w:spacing w:line="276" w:lineRule="auto"/>
        <w:jc w:val="both"/>
      </w:pPr>
      <w:r>
        <w:t xml:space="preserve">“Fue un remate sumamente ágil, comenzamos a las 11 de la mañana con todo lo que era vaca de invernada, faena y hacienda de cría. Es importante resaltar esto, se vendió la totalidad de todo lo que era la hacienda para cría, que por ahí es un poco más complicado, pero </w:t>
      </w:r>
      <w:r w:rsidRPr="00E9060A">
        <w:rPr>
          <w:b/>
          <w:bCs/>
        </w:rPr>
        <w:t>se ha vendido la totalidad de la hacienda ofrecida y a valores muy buenos</w:t>
      </w:r>
      <w:r>
        <w:t>”, dijo Federico Galdames, de Reggi y Cía. Y luego, agregó: “Lo mismo que la vaca de invernada y todo lo que era para faena. Y después 13.30 comenzamos con lo que era hacienda de invernada, donde había en oferta casi 5.000 terneros machos y novillitos de excelentísima calidad. Se lograron valores sobresalientes, con máximos de 4.100 pesos y un promedio general de arriba de los 3.600 pesos para esa categoría. Eso demuestra la calidad que teníamos a la venta, el acompañamiento de la gente y lo que fue el resu</w:t>
      </w:r>
      <w:r>
        <w:t>ltado del remate, que fue muy bueno”.</w:t>
      </w:r>
    </w:p>
    <w:p w14:paraId="418FF06D" w14:textId="77777777" w:rsidR="00B92578" w:rsidRDefault="00B92578">
      <w:pPr>
        <w:spacing w:line="276" w:lineRule="auto"/>
      </w:pPr>
    </w:p>
    <w:p w14:paraId="4A0765BB" w14:textId="77777777" w:rsidR="00B92578" w:rsidRDefault="00B92578">
      <w:pPr>
        <w:spacing w:line="276" w:lineRule="auto"/>
      </w:pPr>
    </w:p>
    <w:sectPr w:rsidR="00B92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56729" w14:textId="77777777" w:rsidR="00E9060A" w:rsidRDefault="00E9060A">
      <w:pPr>
        <w:spacing w:after="0" w:line="240" w:lineRule="auto"/>
      </w:pPr>
      <w:r>
        <w:separator/>
      </w:r>
    </w:p>
  </w:endnote>
  <w:endnote w:type="continuationSeparator" w:id="0">
    <w:p w14:paraId="719FB0E0" w14:textId="77777777" w:rsidR="00E9060A" w:rsidRDefault="00E9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2C67" w14:textId="77777777" w:rsidR="00B92578" w:rsidRDefault="00B925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75C8" w14:textId="77777777" w:rsidR="00B92578" w:rsidRDefault="00E906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D38AB30" wp14:editId="620C31C5">
          <wp:extent cx="7649627" cy="34712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6F70E" w14:textId="77777777" w:rsidR="00B92578" w:rsidRDefault="00B925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EAA0" w14:textId="77777777" w:rsidR="00E9060A" w:rsidRDefault="00E9060A">
      <w:pPr>
        <w:spacing w:after="0" w:line="240" w:lineRule="auto"/>
      </w:pPr>
      <w:r>
        <w:separator/>
      </w:r>
    </w:p>
  </w:footnote>
  <w:footnote w:type="continuationSeparator" w:id="0">
    <w:p w14:paraId="5A85F421" w14:textId="77777777" w:rsidR="00E9060A" w:rsidRDefault="00E9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D43C" w14:textId="77777777" w:rsidR="00B92578" w:rsidRDefault="00B925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DA5B" w14:textId="77777777" w:rsidR="00B92578" w:rsidRDefault="00E906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98DFC96" wp14:editId="371FE248">
          <wp:extent cx="7647535" cy="1289635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7E2B" w14:textId="77777777" w:rsidR="00B92578" w:rsidRDefault="00B925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78"/>
    <w:rsid w:val="003A3CF7"/>
    <w:rsid w:val="00B92578"/>
    <w:rsid w:val="00E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86B0"/>
  <w15:docId w15:val="{C0EB55C7-AF8C-4745-BE88-DEF6697F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uu2aBQLVXtHGAfGyse4bnsieg==">CgMxLjA4AHIhMXh5NVUtMmdmOHl1ZlJ5SHo5S2RHM3pONi1KUVBMNzNP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2247</Characters>
  <Application>Microsoft Office Word</Application>
  <DocSecurity>4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2025-03-18T11:59:00Z</dcterms:created>
  <dcterms:modified xsi:type="dcterms:W3CDTF">2025-03-18T11:59:00Z</dcterms:modified>
</cp:coreProperties>
</file>